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B16" w:rsidRPr="00742FD4" w:rsidRDefault="005F3B16" w:rsidP="009C0B6D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proofErr w:type="spellStart"/>
      <w:r w:rsidRPr="00742FD4">
        <w:rPr>
          <w:b/>
          <w:bCs/>
          <w:sz w:val="28"/>
          <w:szCs w:val="28"/>
          <w:u w:val="single"/>
        </w:rPr>
        <w:t>C.P.E.</w:t>
      </w:r>
      <w:proofErr w:type="gramStart"/>
      <w:r w:rsidRPr="00742FD4">
        <w:rPr>
          <w:b/>
          <w:bCs/>
          <w:sz w:val="28"/>
          <w:szCs w:val="28"/>
          <w:u w:val="single"/>
        </w:rPr>
        <w:t>M.Nº</w:t>
      </w:r>
      <w:proofErr w:type="spellEnd"/>
      <w:proofErr w:type="gramEnd"/>
      <w:r w:rsidRPr="00742FD4">
        <w:rPr>
          <w:b/>
          <w:bCs/>
          <w:sz w:val="28"/>
          <w:szCs w:val="28"/>
          <w:u w:val="single"/>
        </w:rPr>
        <w:t xml:space="preserve"> 46</w:t>
      </w:r>
    </w:p>
    <w:p w:rsidR="00201E3E" w:rsidRDefault="00201E3E" w:rsidP="009C0B6D">
      <w:pPr>
        <w:spacing w:line="276" w:lineRule="auto"/>
        <w:rPr>
          <w:b/>
          <w:bCs/>
          <w:sz w:val="28"/>
          <w:szCs w:val="28"/>
          <w:u w:val="single"/>
        </w:rPr>
      </w:pPr>
    </w:p>
    <w:p w:rsidR="009C0B6D" w:rsidRDefault="009C0B6D" w:rsidP="009C0B6D">
      <w:pPr>
        <w:spacing w:line="276" w:lineRule="auto"/>
      </w:pPr>
      <w:r w:rsidRPr="00742FD4">
        <w:rPr>
          <w:b/>
          <w:bCs/>
          <w:sz w:val="28"/>
          <w:szCs w:val="28"/>
          <w:u w:val="single"/>
        </w:rPr>
        <w:t>Tipo de programa</w:t>
      </w:r>
      <w:r w:rsidR="005F3B16">
        <w:t xml:space="preserve">:  </w:t>
      </w:r>
      <w:r>
        <w:t>R</w:t>
      </w:r>
      <w:r w:rsidR="005F3B16">
        <w:t>egular</w:t>
      </w:r>
      <w:r>
        <w:t>.</w:t>
      </w:r>
    </w:p>
    <w:p w:rsidR="005F3B16" w:rsidRPr="00742FD4" w:rsidRDefault="009C0B6D" w:rsidP="009C0B6D">
      <w:pPr>
        <w:spacing w:line="276" w:lineRule="auto"/>
        <w:rPr>
          <w:b/>
          <w:bCs/>
          <w:sz w:val="28"/>
          <w:szCs w:val="28"/>
          <w:u w:val="single"/>
        </w:rPr>
      </w:pPr>
      <w:r w:rsidRPr="00742FD4">
        <w:rPr>
          <w:b/>
          <w:bCs/>
          <w:sz w:val="28"/>
          <w:szCs w:val="28"/>
          <w:u w:val="single"/>
        </w:rPr>
        <w:t>Año</w:t>
      </w:r>
      <w:r w:rsidR="005F3B16" w:rsidRPr="009C0B6D">
        <w:rPr>
          <w:b/>
          <w:bCs/>
          <w:sz w:val="28"/>
          <w:szCs w:val="28"/>
        </w:rPr>
        <w:t>:</w:t>
      </w:r>
      <w:r w:rsidRPr="009C0B6D">
        <w:rPr>
          <w:b/>
          <w:bCs/>
          <w:sz w:val="28"/>
          <w:szCs w:val="28"/>
        </w:rPr>
        <w:t xml:space="preserve"> </w:t>
      </w:r>
      <w:r>
        <w:t>2019</w:t>
      </w:r>
      <w:r>
        <w:t>.</w:t>
      </w:r>
    </w:p>
    <w:p w:rsidR="005F3B16" w:rsidRPr="00742FD4" w:rsidRDefault="009C0B6D" w:rsidP="009C0B6D">
      <w:pPr>
        <w:spacing w:line="276" w:lineRule="auto"/>
        <w:rPr>
          <w:sz w:val="28"/>
          <w:szCs w:val="28"/>
        </w:rPr>
      </w:pPr>
      <w:r w:rsidRPr="00742FD4">
        <w:rPr>
          <w:b/>
          <w:bCs/>
          <w:sz w:val="28"/>
          <w:szCs w:val="28"/>
          <w:u w:val="single"/>
        </w:rPr>
        <w:t>Materia</w:t>
      </w:r>
      <w:r w:rsidR="005F3B16" w:rsidRPr="00742FD4">
        <w:rPr>
          <w:sz w:val="28"/>
          <w:szCs w:val="28"/>
        </w:rPr>
        <w:t>:</w:t>
      </w:r>
      <w:r>
        <w:rPr>
          <w:sz w:val="28"/>
          <w:szCs w:val="28"/>
        </w:rPr>
        <w:t xml:space="preserve"> Informática </w:t>
      </w:r>
      <w:r>
        <w:t>V.</w:t>
      </w:r>
    </w:p>
    <w:p w:rsidR="005F3B16" w:rsidRPr="00742FD4" w:rsidRDefault="009C0B6D" w:rsidP="009C0B6D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Curso</w:t>
      </w:r>
      <w:r w:rsidR="005F3B16" w:rsidRPr="00742FD4">
        <w:rPr>
          <w:sz w:val="28"/>
          <w:szCs w:val="28"/>
        </w:rPr>
        <w:t>:</w:t>
      </w:r>
      <w:r w:rsidRPr="009C0B6D">
        <w:t xml:space="preserve"> </w:t>
      </w:r>
      <w:r>
        <w:t>5° “B”.</w:t>
      </w:r>
    </w:p>
    <w:p w:rsidR="005F3B16" w:rsidRPr="00742FD4" w:rsidRDefault="009C0B6D" w:rsidP="009C0B6D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Profesor</w:t>
      </w:r>
      <w:r w:rsidR="005F3B16" w:rsidRPr="00742FD4">
        <w:rPr>
          <w:sz w:val="28"/>
          <w:szCs w:val="28"/>
        </w:rPr>
        <w:t>:</w:t>
      </w:r>
      <w:r w:rsidR="005F3B16">
        <w:rPr>
          <w:sz w:val="28"/>
          <w:szCs w:val="28"/>
        </w:rPr>
        <w:t xml:space="preserve"> </w:t>
      </w:r>
      <w:r>
        <w:t>Lopez Anaya, Vanesa Noemi</w:t>
      </w:r>
    </w:p>
    <w:p w:rsidR="009C0B6D" w:rsidRPr="00742FD4" w:rsidRDefault="009C0B6D" w:rsidP="00B43CC9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742FD4">
        <w:rPr>
          <w:b/>
          <w:bCs/>
          <w:sz w:val="28"/>
          <w:szCs w:val="28"/>
          <w:u w:val="single"/>
        </w:rPr>
        <w:t>C</w:t>
      </w:r>
      <w:r>
        <w:rPr>
          <w:b/>
          <w:bCs/>
          <w:sz w:val="28"/>
          <w:szCs w:val="28"/>
          <w:u w:val="single"/>
        </w:rPr>
        <w:t>ONTENIDO</w:t>
      </w:r>
    </w:p>
    <w:p w:rsidR="009C0B6D" w:rsidRDefault="00DD2CA1" w:rsidP="009C0B6D">
      <w:pPr>
        <w:spacing w:line="276" w:lineRule="auto"/>
      </w:pPr>
      <w:r>
        <w:rPr>
          <w:b/>
          <w:bCs/>
          <w:sz w:val="28"/>
          <w:szCs w:val="28"/>
          <w:u w:val="single"/>
        </w:rPr>
        <w:t xml:space="preserve">Unida </w:t>
      </w:r>
      <w:proofErr w:type="spellStart"/>
      <w:r>
        <w:rPr>
          <w:b/>
          <w:bCs/>
          <w:sz w:val="28"/>
          <w:szCs w:val="28"/>
          <w:u w:val="single"/>
        </w:rPr>
        <w:t>N°</w:t>
      </w:r>
      <w:proofErr w:type="spellEnd"/>
      <w:r>
        <w:rPr>
          <w:b/>
          <w:bCs/>
          <w:sz w:val="28"/>
          <w:szCs w:val="28"/>
          <w:u w:val="single"/>
        </w:rPr>
        <w:t xml:space="preserve"> I</w:t>
      </w:r>
      <w:r w:rsidR="009C0B6D">
        <w:t xml:space="preserve">: </w:t>
      </w:r>
    </w:p>
    <w:p w:rsidR="00DD2CA1" w:rsidRPr="00DD2CA1" w:rsidRDefault="00DD2CA1" w:rsidP="00DD2CA1">
      <w:pPr>
        <w:pStyle w:val="Prrafodelista"/>
        <w:numPr>
          <w:ilvl w:val="0"/>
          <w:numId w:val="3"/>
        </w:numPr>
        <w:spacing w:line="276" w:lineRule="auto"/>
        <w:ind w:left="1701"/>
        <w:rPr>
          <w:b/>
          <w:sz w:val="22"/>
        </w:rPr>
      </w:pPr>
      <w:r w:rsidRPr="00DD2CA1">
        <w:rPr>
          <w:b/>
          <w:sz w:val="22"/>
        </w:rPr>
        <w:t xml:space="preserve">Navegadores: </w:t>
      </w:r>
    </w:p>
    <w:p w:rsidR="009C0B6D" w:rsidRPr="00DD2CA1" w:rsidRDefault="00DD2CA1" w:rsidP="00DD2CA1">
      <w:pPr>
        <w:numPr>
          <w:ilvl w:val="0"/>
          <w:numId w:val="1"/>
        </w:numPr>
        <w:spacing w:line="276" w:lineRule="auto"/>
        <w:rPr>
          <w:sz w:val="22"/>
        </w:rPr>
      </w:pPr>
      <w:r w:rsidRPr="00DD2CA1">
        <w:rPr>
          <w:sz w:val="22"/>
        </w:rPr>
        <w:t>Trucos para navegar en Google.</w:t>
      </w:r>
    </w:p>
    <w:p w:rsidR="00DD2CA1" w:rsidRDefault="00DD2CA1" w:rsidP="00DD2CA1">
      <w:pPr>
        <w:spacing w:line="276" w:lineRule="auto"/>
      </w:pPr>
      <w:r>
        <w:rPr>
          <w:b/>
          <w:bCs/>
          <w:sz w:val="28"/>
          <w:szCs w:val="28"/>
          <w:u w:val="single"/>
        </w:rPr>
        <w:t xml:space="preserve">Unida </w:t>
      </w:r>
      <w:proofErr w:type="spellStart"/>
      <w:r>
        <w:rPr>
          <w:b/>
          <w:bCs/>
          <w:sz w:val="28"/>
          <w:szCs w:val="28"/>
          <w:u w:val="single"/>
        </w:rPr>
        <w:t>N°</w:t>
      </w:r>
      <w:proofErr w:type="spellEnd"/>
      <w:r>
        <w:rPr>
          <w:b/>
          <w:bCs/>
          <w:sz w:val="28"/>
          <w:szCs w:val="28"/>
          <w:u w:val="single"/>
        </w:rPr>
        <w:t xml:space="preserve"> I</w:t>
      </w:r>
      <w:r>
        <w:rPr>
          <w:b/>
          <w:bCs/>
          <w:sz w:val="28"/>
          <w:szCs w:val="28"/>
          <w:u w:val="single"/>
        </w:rPr>
        <w:t>I</w:t>
      </w:r>
      <w:r>
        <w:t xml:space="preserve">: </w:t>
      </w:r>
    </w:p>
    <w:p w:rsidR="00DD2CA1" w:rsidRPr="00DD2CA1" w:rsidRDefault="00DD2CA1" w:rsidP="00DD2CA1">
      <w:pPr>
        <w:pStyle w:val="Prrafodelista"/>
        <w:numPr>
          <w:ilvl w:val="0"/>
          <w:numId w:val="3"/>
        </w:numPr>
        <w:spacing w:line="276" w:lineRule="auto"/>
        <w:ind w:left="1701"/>
        <w:rPr>
          <w:b/>
          <w:sz w:val="22"/>
        </w:rPr>
      </w:pPr>
      <w:r w:rsidRPr="00DD2CA1">
        <w:rPr>
          <w:b/>
          <w:sz w:val="22"/>
        </w:rPr>
        <w:t xml:space="preserve"> Diseño Web: </w:t>
      </w:r>
    </w:p>
    <w:p w:rsidR="00DD2CA1" w:rsidRPr="00DD2CA1" w:rsidRDefault="00DD2CA1" w:rsidP="00DD2CA1">
      <w:pPr>
        <w:numPr>
          <w:ilvl w:val="0"/>
          <w:numId w:val="1"/>
        </w:numPr>
        <w:spacing w:line="276" w:lineRule="auto"/>
        <w:rPr>
          <w:sz w:val="22"/>
        </w:rPr>
      </w:pPr>
      <w:r w:rsidRPr="00DD2CA1">
        <w:rPr>
          <w:sz w:val="22"/>
        </w:rPr>
        <w:t>Como evaluar sitios y recursos de Internet.</w:t>
      </w:r>
    </w:p>
    <w:p w:rsidR="00DD2CA1" w:rsidRPr="00DD2CA1" w:rsidRDefault="00DD2CA1" w:rsidP="00DD2CA1">
      <w:pPr>
        <w:numPr>
          <w:ilvl w:val="0"/>
          <w:numId w:val="1"/>
        </w:numPr>
        <w:spacing w:line="276" w:lineRule="auto"/>
        <w:rPr>
          <w:sz w:val="22"/>
        </w:rPr>
      </w:pPr>
      <w:r w:rsidRPr="00DD2CA1">
        <w:rPr>
          <w:sz w:val="22"/>
        </w:rPr>
        <w:t>Puntos para diseñar una página web con</w:t>
      </w:r>
      <w:r w:rsidRPr="00DD2CA1">
        <w:rPr>
          <w:sz w:val="22"/>
        </w:rPr>
        <w:t>:</w:t>
      </w:r>
    </w:p>
    <w:p w:rsidR="00DD2CA1" w:rsidRPr="00DD2CA1" w:rsidRDefault="00DD2CA1" w:rsidP="00DD2CA1">
      <w:pPr>
        <w:numPr>
          <w:ilvl w:val="2"/>
          <w:numId w:val="1"/>
        </w:numPr>
        <w:spacing w:line="276" w:lineRule="auto"/>
        <w:rPr>
          <w:sz w:val="22"/>
        </w:rPr>
      </w:pPr>
      <w:proofErr w:type="spellStart"/>
      <w:r w:rsidRPr="00DD2CA1">
        <w:rPr>
          <w:sz w:val="22"/>
        </w:rPr>
        <w:t>Webnode</w:t>
      </w:r>
      <w:proofErr w:type="spellEnd"/>
      <w:r w:rsidRPr="00DD2CA1">
        <w:rPr>
          <w:sz w:val="22"/>
        </w:rPr>
        <w:t>.</w:t>
      </w:r>
    </w:p>
    <w:p w:rsidR="00DD2CA1" w:rsidRPr="00DD2CA1" w:rsidRDefault="00DD2CA1" w:rsidP="00DD2CA1">
      <w:pPr>
        <w:numPr>
          <w:ilvl w:val="2"/>
          <w:numId w:val="1"/>
        </w:numPr>
        <w:spacing w:line="276" w:lineRule="auto"/>
        <w:rPr>
          <w:sz w:val="22"/>
        </w:rPr>
      </w:pPr>
      <w:r w:rsidRPr="00DD2CA1">
        <w:rPr>
          <w:sz w:val="22"/>
        </w:rPr>
        <w:t>Wix</w:t>
      </w:r>
      <w:r>
        <w:rPr>
          <w:sz w:val="22"/>
        </w:rPr>
        <w:t>.</w:t>
      </w:r>
    </w:p>
    <w:p w:rsidR="00DD2CA1" w:rsidRDefault="00B1158D" w:rsidP="00DD2CA1">
      <w:pPr>
        <w:numPr>
          <w:ilvl w:val="2"/>
          <w:numId w:val="1"/>
        </w:numPr>
        <w:spacing w:line="360" w:lineRule="auto"/>
        <w:rPr>
          <w:rFonts w:ascii="Calibri Light" w:hAnsi="Calibri Light" w:cs="Arial"/>
          <w:sz w:val="22"/>
        </w:rPr>
      </w:pPr>
      <w:proofErr w:type="spellStart"/>
      <w:r>
        <w:rPr>
          <w:rFonts w:ascii="Calibri Light" w:hAnsi="Calibri Light" w:cs="Arial"/>
          <w:sz w:val="22"/>
        </w:rPr>
        <w:t>Jimdo</w:t>
      </w:r>
      <w:proofErr w:type="spellEnd"/>
      <w:r>
        <w:rPr>
          <w:rFonts w:ascii="Calibri Light" w:hAnsi="Calibri Light" w:cs="Arial"/>
          <w:sz w:val="22"/>
        </w:rPr>
        <w:t>.</w:t>
      </w:r>
    </w:p>
    <w:p w:rsidR="00B1158D" w:rsidRDefault="00B1158D" w:rsidP="00B1158D">
      <w:pPr>
        <w:pStyle w:val="Prrafodelista"/>
        <w:numPr>
          <w:ilvl w:val="0"/>
          <w:numId w:val="3"/>
        </w:numPr>
        <w:spacing w:line="276" w:lineRule="auto"/>
        <w:ind w:left="1701"/>
        <w:rPr>
          <w:bCs/>
          <w:sz w:val="22"/>
        </w:rPr>
      </w:pPr>
      <w:r>
        <w:rPr>
          <w:b/>
          <w:sz w:val="22"/>
        </w:rPr>
        <w:t>Herramientas TIC</w:t>
      </w:r>
      <w:r w:rsidR="00201E3E">
        <w:rPr>
          <w:b/>
          <w:sz w:val="22"/>
        </w:rPr>
        <w:t xml:space="preserve"> </w:t>
      </w:r>
      <w:r w:rsidR="00201E3E" w:rsidRPr="00201E3E">
        <w:rPr>
          <w:bCs/>
          <w:sz w:val="22"/>
        </w:rPr>
        <w:t>(Tecnologías de la Información y la comunicación)</w:t>
      </w:r>
      <w:r w:rsidR="00201E3E">
        <w:rPr>
          <w:bCs/>
          <w:sz w:val="22"/>
        </w:rPr>
        <w:t>.</w:t>
      </w:r>
    </w:p>
    <w:p w:rsidR="00DD2CA1" w:rsidRDefault="00DD2CA1" w:rsidP="00DD2CA1">
      <w:pPr>
        <w:spacing w:line="276" w:lineRule="auto"/>
      </w:pPr>
      <w:r>
        <w:rPr>
          <w:b/>
          <w:bCs/>
          <w:sz w:val="28"/>
          <w:szCs w:val="28"/>
          <w:u w:val="single"/>
        </w:rPr>
        <w:t xml:space="preserve">Unida </w:t>
      </w:r>
      <w:proofErr w:type="spellStart"/>
      <w:r>
        <w:rPr>
          <w:b/>
          <w:bCs/>
          <w:sz w:val="28"/>
          <w:szCs w:val="28"/>
          <w:u w:val="single"/>
        </w:rPr>
        <w:t>N°</w:t>
      </w:r>
      <w:proofErr w:type="spellEnd"/>
      <w:r>
        <w:rPr>
          <w:b/>
          <w:bCs/>
          <w:sz w:val="28"/>
          <w:szCs w:val="28"/>
          <w:u w:val="single"/>
        </w:rPr>
        <w:t xml:space="preserve"> I</w:t>
      </w:r>
      <w:r>
        <w:rPr>
          <w:b/>
          <w:bCs/>
          <w:sz w:val="28"/>
          <w:szCs w:val="28"/>
          <w:u w:val="single"/>
        </w:rPr>
        <w:t>II</w:t>
      </w:r>
      <w:r>
        <w:t xml:space="preserve">: </w:t>
      </w:r>
    </w:p>
    <w:p w:rsidR="00DD2CA1" w:rsidRPr="00DD2CA1" w:rsidRDefault="00DD2CA1" w:rsidP="00DD2CA1">
      <w:pPr>
        <w:pStyle w:val="Prrafodelista"/>
        <w:numPr>
          <w:ilvl w:val="0"/>
          <w:numId w:val="3"/>
        </w:numPr>
        <w:spacing w:line="276" w:lineRule="auto"/>
        <w:ind w:left="1701"/>
        <w:rPr>
          <w:b/>
          <w:sz w:val="22"/>
        </w:rPr>
      </w:pPr>
      <w:r w:rsidRPr="00DD2CA1">
        <w:rPr>
          <w:b/>
          <w:sz w:val="22"/>
        </w:rPr>
        <w:t xml:space="preserve"> </w:t>
      </w:r>
      <w:r w:rsidRPr="00DD2CA1">
        <w:rPr>
          <w:b/>
          <w:sz w:val="22"/>
        </w:rPr>
        <w:t>Aplicaciones Móviles:</w:t>
      </w:r>
    </w:p>
    <w:p w:rsidR="00DD2CA1" w:rsidRPr="00DD2CA1" w:rsidRDefault="00DD2CA1" w:rsidP="00DD2CA1">
      <w:pPr>
        <w:numPr>
          <w:ilvl w:val="0"/>
          <w:numId w:val="1"/>
        </w:numPr>
        <w:spacing w:line="276" w:lineRule="auto"/>
        <w:rPr>
          <w:sz w:val="22"/>
        </w:rPr>
      </w:pPr>
      <w:r w:rsidRPr="00DD2CA1">
        <w:rPr>
          <w:sz w:val="22"/>
        </w:rPr>
        <w:t>App Inventor 2</w:t>
      </w:r>
      <w:r w:rsidR="00B1158D">
        <w:rPr>
          <w:sz w:val="22"/>
        </w:rPr>
        <w:t>.</w:t>
      </w:r>
    </w:p>
    <w:p w:rsidR="00DD2CA1" w:rsidRDefault="00DD2CA1" w:rsidP="00DD2CA1">
      <w:pPr>
        <w:spacing w:line="276" w:lineRule="auto"/>
      </w:pPr>
      <w:r>
        <w:rPr>
          <w:b/>
          <w:bCs/>
          <w:sz w:val="28"/>
          <w:szCs w:val="28"/>
          <w:u w:val="single"/>
        </w:rPr>
        <w:t xml:space="preserve">Unida </w:t>
      </w:r>
      <w:proofErr w:type="spellStart"/>
      <w:r>
        <w:rPr>
          <w:b/>
          <w:bCs/>
          <w:sz w:val="28"/>
          <w:szCs w:val="28"/>
          <w:u w:val="single"/>
        </w:rPr>
        <w:t>N°</w:t>
      </w:r>
      <w:proofErr w:type="spellEnd"/>
      <w:r>
        <w:rPr>
          <w:b/>
          <w:bCs/>
          <w:sz w:val="28"/>
          <w:szCs w:val="28"/>
          <w:u w:val="single"/>
        </w:rPr>
        <w:t xml:space="preserve"> I</w:t>
      </w:r>
      <w:r>
        <w:rPr>
          <w:b/>
          <w:bCs/>
          <w:sz w:val="28"/>
          <w:szCs w:val="28"/>
          <w:u w:val="single"/>
        </w:rPr>
        <w:t>V</w:t>
      </w:r>
      <w:r>
        <w:t xml:space="preserve">: </w:t>
      </w:r>
    </w:p>
    <w:p w:rsidR="00634B96" w:rsidRPr="00634B96" w:rsidRDefault="00DD2CA1" w:rsidP="00634B96">
      <w:pPr>
        <w:pStyle w:val="Prrafodelista"/>
        <w:numPr>
          <w:ilvl w:val="0"/>
          <w:numId w:val="3"/>
        </w:numPr>
        <w:spacing w:line="276" w:lineRule="auto"/>
        <w:ind w:left="1701"/>
        <w:rPr>
          <w:b/>
          <w:sz w:val="22"/>
        </w:rPr>
      </w:pPr>
      <w:r w:rsidRPr="00634B96">
        <w:rPr>
          <w:b/>
          <w:sz w:val="22"/>
        </w:rPr>
        <w:t xml:space="preserve"> </w:t>
      </w:r>
      <w:r w:rsidR="00634B96" w:rsidRPr="00634B96">
        <w:rPr>
          <w:b/>
          <w:sz w:val="22"/>
        </w:rPr>
        <w:t xml:space="preserve">Presentaciones on-line PREZI: </w:t>
      </w:r>
    </w:p>
    <w:p w:rsidR="005F3B16" w:rsidRDefault="00634B96" w:rsidP="009C0B6D">
      <w:pPr>
        <w:numPr>
          <w:ilvl w:val="0"/>
          <w:numId w:val="1"/>
        </w:numPr>
        <w:spacing w:line="276" w:lineRule="auto"/>
        <w:rPr>
          <w:sz w:val="22"/>
        </w:rPr>
      </w:pPr>
      <w:r w:rsidRPr="00634B96">
        <w:rPr>
          <w:sz w:val="22"/>
        </w:rPr>
        <w:t>ESI</w:t>
      </w:r>
      <w:r>
        <w:rPr>
          <w:sz w:val="22"/>
        </w:rPr>
        <w:t xml:space="preserve"> (</w:t>
      </w:r>
      <w:r w:rsidRPr="00634B96">
        <w:rPr>
          <w:sz w:val="22"/>
        </w:rPr>
        <w:t>Educación Sexual integral</w:t>
      </w:r>
      <w:r>
        <w:rPr>
          <w:sz w:val="22"/>
        </w:rPr>
        <w:t>)</w:t>
      </w:r>
      <w:r w:rsidRPr="00634B96">
        <w:rPr>
          <w:sz w:val="22"/>
        </w:rPr>
        <w:t>.</w:t>
      </w:r>
    </w:p>
    <w:p w:rsidR="00B43CC9" w:rsidRPr="00201E3E" w:rsidRDefault="00B43CC9" w:rsidP="00B43CC9">
      <w:pPr>
        <w:spacing w:line="276" w:lineRule="auto"/>
        <w:ind w:left="2136"/>
        <w:rPr>
          <w:sz w:val="22"/>
        </w:rPr>
      </w:pPr>
    </w:p>
    <w:p w:rsidR="00201E3E" w:rsidRPr="00201E3E" w:rsidRDefault="00DD2CA1" w:rsidP="00B43CC9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BIBLIOGRAFÍA</w:t>
      </w:r>
    </w:p>
    <w:p w:rsidR="00201E3E" w:rsidRPr="00855A2B" w:rsidRDefault="00201E3E" w:rsidP="00201E3E">
      <w:pPr>
        <w:numPr>
          <w:ilvl w:val="0"/>
          <w:numId w:val="4"/>
        </w:numPr>
        <w:ind w:right="110"/>
        <w:jc w:val="both"/>
        <w:rPr>
          <w:rFonts w:ascii="Calibri Light" w:hAnsi="Calibri Light" w:cs="Arial"/>
          <w:bCs/>
          <w:sz w:val="22"/>
          <w:szCs w:val="22"/>
        </w:rPr>
      </w:pPr>
      <w:r w:rsidRPr="00855A2B">
        <w:rPr>
          <w:rFonts w:ascii="Calibri Light" w:hAnsi="Calibri Light" w:cs="Arial"/>
          <w:bCs/>
          <w:sz w:val="22"/>
          <w:szCs w:val="22"/>
        </w:rPr>
        <w:t>SANTURIO, Wilson R. INFORMÁTICA 7 EGB - Santillana.</w:t>
      </w:r>
    </w:p>
    <w:p w:rsidR="00201E3E" w:rsidRPr="00855A2B" w:rsidRDefault="00201E3E" w:rsidP="00201E3E">
      <w:pPr>
        <w:numPr>
          <w:ilvl w:val="0"/>
          <w:numId w:val="4"/>
        </w:numPr>
        <w:ind w:right="110"/>
        <w:jc w:val="both"/>
        <w:rPr>
          <w:rFonts w:ascii="Calibri Light" w:hAnsi="Calibri Light" w:cs="Arial"/>
          <w:bCs/>
          <w:sz w:val="22"/>
          <w:szCs w:val="22"/>
        </w:rPr>
      </w:pPr>
      <w:r w:rsidRPr="00855A2B">
        <w:rPr>
          <w:rFonts w:ascii="Calibri Light" w:hAnsi="Calibri Light" w:cs="Arial"/>
          <w:bCs/>
          <w:sz w:val="22"/>
          <w:szCs w:val="22"/>
        </w:rPr>
        <w:t>SANTURIO, Wilson R. INFORMÁTICA 8 EGB - Santillana.</w:t>
      </w:r>
    </w:p>
    <w:p w:rsidR="00201E3E" w:rsidRPr="00855A2B" w:rsidRDefault="00201E3E" w:rsidP="00201E3E">
      <w:pPr>
        <w:numPr>
          <w:ilvl w:val="0"/>
          <w:numId w:val="4"/>
        </w:numPr>
        <w:ind w:right="110"/>
        <w:jc w:val="both"/>
        <w:rPr>
          <w:rFonts w:ascii="Calibri Light" w:hAnsi="Calibri Light" w:cs="Arial"/>
          <w:bCs/>
          <w:sz w:val="22"/>
          <w:szCs w:val="22"/>
        </w:rPr>
      </w:pPr>
      <w:r w:rsidRPr="00855A2B">
        <w:rPr>
          <w:rFonts w:ascii="Calibri Light" w:hAnsi="Calibri Light" w:cs="Arial"/>
          <w:bCs/>
          <w:sz w:val="22"/>
          <w:szCs w:val="22"/>
        </w:rPr>
        <w:t>SANTURIO, Wilson R. INFORMÁTICA 9 EGB - Santillana.</w:t>
      </w:r>
    </w:p>
    <w:p w:rsidR="00DD2CA1" w:rsidRDefault="00201E3E" w:rsidP="00201E3E">
      <w:pPr>
        <w:numPr>
          <w:ilvl w:val="0"/>
          <w:numId w:val="4"/>
        </w:numPr>
        <w:ind w:right="110"/>
        <w:jc w:val="both"/>
        <w:rPr>
          <w:rFonts w:ascii="Calibri Light" w:hAnsi="Calibri Light" w:cs="Arial"/>
          <w:bCs/>
          <w:sz w:val="22"/>
          <w:szCs w:val="22"/>
        </w:rPr>
      </w:pPr>
      <w:r w:rsidRPr="00855A2B">
        <w:rPr>
          <w:rFonts w:ascii="Calibri Light" w:hAnsi="Calibri Light" w:cs="Arial"/>
          <w:bCs/>
          <w:sz w:val="22"/>
          <w:szCs w:val="22"/>
        </w:rPr>
        <w:t>GARABALLO, Silvina G. y otros. INFORMÁTICA I - Santillana.</w:t>
      </w:r>
    </w:p>
    <w:p w:rsidR="00B43CC9" w:rsidRPr="00201E3E" w:rsidRDefault="00B43CC9" w:rsidP="00B43CC9">
      <w:pPr>
        <w:ind w:left="680" w:right="110"/>
        <w:jc w:val="both"/>
        <w:rPr>
          <w:rFonts w:ascii="Calibri Light" w:hAnsi="Calibri Light" w:cs="Arial"/>
          <w:bCs/>
          <w:sz w:val="22"/>
          <w:szCs w:val="22"/>
        </w:rPr>
      </w:pPr>
    </w:p>
    <w:p w:rsidR="00DD2CA1" w:rsidRPr="00742FD4" w:rsidRDefault="00DD2CA1" w:rsidP="00B43CC9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WEBGRAFÍA</w:t>
      </w:r>
    </w:p>
    <w:p w:rsidR="00415BFA" w:rsidRDefault="00201E3E" w:rsidP="00201E3E">
      <w:pPr>
        <w:pStyle w:val="Prrafodelista"/>
        <w:numPr>
          <w:ilvl w:val="0"/>
          <w:numId w:val="5"/>
        </w:numPr>
        <w:spacing w:line="276" w:lineRule="auto"/>
      </w:pPr>
      <w:hyperlink r:id="rId5" w:history="1">
        <w:r w:rsidRPr="008D0946">
          <w:rPr>
            <w:rStyle w:val="Hipervnculo"/>
          </w:rPr>
          <w:t>http://www.webnode.com.ar</w:t>
        </w:r>
      </w:hyperlink>
      <w:bookmarkStart w:id="0" w:name="_GoBack"/>
      <w:bookmarkEnd w:id="0"/>
    </w:p>
    <w:p w:rsidR="00201E3E" w:rsidRDefault="00201E3E" w:rsidP="00201E3E">
      <w:pPr>
        <w:pStyle w:val="Prrafodelista"/>
        <w:numPr>
          <w:ilvl w:val="0"/>
          <w:numId w:val="5"/>
        </w:numPr>
        <w:spacing w:line="276" w:lineRule="auto"/>
      </w:pPr>
      <w:hyperlink r:id="rId6" w:history="1">
        <w:r w:rsidRPr="008D0946">
          <w:rPr>
            <w:rStyle w:val="Hipervnculo"/>
          </w:rPr>
          <w:t>http://es.wix.com/</w:t>
        </w:r>
      </w:hyperlink>
    </w:p>
    <w:p w:rsidR="00201E3E" w:rsidRDefault="00201E3E" w:rsidP="00201E3E">
      <w:pPr>
        <w:pStyle w:val="Prrafodelista"/>
        <w:numPr>
          <w:ilvl w:val="0"/>
          <w:numId w:val="5"/>
        </w:numPr>
        <w:spacing w:line="276" w:lineRule="auto"/>
      </w:pPr>
      <w:hyperlink r:id="rId7" w:history="1">
        <w:r w:rsidRPr="008D0946">
          <w:rPr>
            <w:rStyle w:val="Hipervnculo"/>
          </w:rPr>
          <w:t>http://es.jimdo.com/</w:t>
        </w:r>
      </w:hyperlink>
    </w:p>
    <w:p w:rsidR="00201E3E" w:rsidRDefault="00201E3E" w:rsidP="00201E3E">
      <w:pPr>
        <w:pStyle w:val="Prrafodelista"/>
        <w:numPr>
          <w:ilvl w:val="0"/>
          <w:numId w:val="5"/>
        </w:numPr>
        <w:spacing w:line="276" w:lineRule="auto"/>
      </w:pPr>
      <w:hyperlink r:id="rId8" w:history="1">
        <w:r>
          <w:rPr>
            <w:rStyle w:val="Hipervnculo"/>
          </w:rPr>
          <w:t>http://ai2.appinventor.mit.edu/</w:t>
        </w:r>
      </w:hyperlink>
    </w:p>
    <w:p w:rsidR="00201E3E" w:rsidRPr="00201E3E" w:rsidRDefault="00201E3E" w:rsidP="00201E3E">
      <w:pPr>
        <w:numPr>
          <w:ilvl w:val="0"/>
          <w:numId w:val="4"/>
        </w:numPr>
        <w:ind w:right="110"/>
        <w:jc w:val="both"/>
        <w:rPr>
          <w:bCs/>
          <w:sz w:val="22"/>
          <w:szCs w:val="22"/>
        </w:rPr>
      </w:pPr>
      <w:r w:rsidRPr="00201E3E">
        <w:rPr>
          <w:bCs/>
          <w:sz w:val="22"/>
          <w:szCs w:val="22"/>
        </w:rPr>
        <w:t xml:space="preserve">Material de </w:t>
      </w:r>
      <w:r w:rsidRPr="00201E3E">
        <w:rPr>
          <w:b/>
          <w:bCs/>
          <w:szCs w:val="22"/>
        </w:rPr>
        <w:t>Tutoriales e Información</w:t>
      </w:r>
      <w:r w:rsidRPr="00201E3E">
        <w:rPr>
          <w:bCs/>
          <w:szCs w:val="22"/>
        </w:rPr>
        <w:t xml:space="preserve"> </w:t>
      </w:r>
      <w:r w:rsidRPr="00201E3E">
        <w:rPr>
          <w:bCs/>
          <w:sz w:val="22"/>
          <w:szCs w:val="22"/>
        </w:rPr>
        <w:t xml:space="preserve">relativa a los temas tratados, disponibles en la </w:t>
      </w:r>
      <w:r w:rsidRPr="00201E3E">
        <w:rPr>
          <w:b/>
          <w:bCs/>
          <w:szCs w:val="22"/>
        </w:rPr>
        <w:t>WEB</w:t>
      </w:r>
      <w:r w:rsidRPr="00201E3E">
        <w:rPr>
          <w:bCs/>
          <w:sz w:val="22"/>
          <w:szCs w:val="22"/>
        </w:rPr>
        <w:t>.</w:t>
      </w:r>
    </w:p>
    <w:p w:rsidR="00201E3E" w:rsidRPr="00201E3E" w:rsidRDefault="00201E3E" w:rsidP="00201E3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  <w:sz w:val="21"/>
          <w:szCs w:val="21"/>
        </w:rPr>
      </w:pPr>
      <w:hyperlink r:id="rId9" w:history="1">
        <w:r w:rsidRPr="00201E3E">
          <w:rPr>
            <w:rStyle w:val="Hipervnculo"/>
            <w:color w:val="000000"/>
            <w:sz w:val="21"/>
            <w:szCs w:val="21"/>
            <w:u w:val="none"/>
          </w:rPr>
          <w:t>Desafíos, miradas y temores en el abordaje de la Educación Sexual Integral</w:t>
        </w:r>
      </w:hyperlink>
      <w:r w:rsidR="00B43CC9">
        <w:rPr>
          <w:rStyle w:val="nfasis"/>
          <w:i w:val="0"/>
          <w:iCs w:val="0"/>
          <w:color w:val="333333"/>
          <w:sz w:val="21"/>
          <w:szCs w:val="21"/>
        </w:rPr>
        <w:t>.</w:t>
      </w:r>
    </w:p>
    <w:p w:rsidR="00201E3E" w:rsidRPr="00201E3E" w:rsidRDefault="00201E3E" w:rsidP="00201E3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  <w:sz w:val="21"/>
          <w:szCs w:val="21"/>
        </w:rPr>
      </w:pPr>
      <w:hyperlink r:id="rId10" w:history="1">
        <w:r w:rsidRPr="00201E3E">
          <w:rPr>
            <w:rStyle w:val="Hipervnculo"/>
            <w:color w:val="000000"/>
            <w:sz w:val="21"/>
            <w:szCs w:val="21"/>
            <w:u w:val="none"/>
          </w:rPr>
          <w:t>Lineamientos curriculares para la Educación Sexual Integral</w:t>
        </w:r>
      </w:hyperlink>
      <w:r w:rsidR="00B43CC9">
        <w:rPr>
          <w:rStyle w:val="nfasis"/>
          <w:i w:val="0"/>
          <w:iCs w:val="0"/>
          <w:color w:val="333333"/>
          <w:sz w:val="21"/>
          <w:szCs w:val="21"/>
        </w:rPr>
        <w:t>.</w:t>
      </w:r>
    </w:p>
    <w:p w:rsidR="00201E3E" w:rsidRPr="00201E3E" w:rsidRDefault="00201E3E" w:rsidP="00201E3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  <w:sz w:val="21"/>
          <w:szCs w:val="21"/>
        </w:rPr>
      </w:pPr>
      <w:hyperlink r:id="rId11" w:history="1">
        <w:r w:rsidRPr="00201E3E">
          <w:rPr>
            <w:rStyle w:val="Hipervnculo"/>
            <w:color w:val="000000"/>
            <w:sz w:val="21"/>
            <w:szCs w:val="21"/>
            <w:u w:val="none"/>
          </w:rPr>
          <w:t>Educar en igualdad: prevención y erradicación de la violencia de género</w:t>
        </w:r>
      </w:hyperlink>
      <w:r w:rsidR="00B43CC9">
        <w:rPr>
          <w:rStyle w:val="nfasis"/>
          <w:i w:val="0"/>
          <w:iCs w:val="0"/>
          <w:color w:val="333333"/>
          <w:sz w:val="21"/>
          <w:szCs w:val="21"/>
        </w:rPr>
        <w:t>.</w:t>
      </w:r>
    </w:p>
    <w:p w:rsidR="00201E3E" w:rsidRPr="00201E3E" w:rsidRDefault="00201E3E" w:rsidP="00201E3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  <w:sz w:val="21"/>
          <w:szCs w:val="21"/>
        </w:rPr>
      </w:pPr>
      <w:hyperlink r:id="rId12" w:history="1">
        <w:r w:rsidRPr="00201E3E">
          <w:rPr>
            <w:rStyle w:val="Hipervnculo"/>
            <w:color w:val="000000"/>
            <w:sz w:val="21"/>
            <w:szCs w:val="21"/>
            <w:u w:val="none"/>
          </w:rPr>
          <w:t>Educación sexual integral para la educación secundaria I. Contenidos y propuestas para el aula</w:t>
        </w:r>
      </w:hyperlink>
      <w:r w:rsidR="00B43CC9">
        <w:rPr>
          <w:rStyle w:val="nfasis"/>
          <w:i w:val="0"/>
          <w:iCs w:val="0"/>
          <w:color w:val="333333"/>
          <w:sz w:val="21"/>
          <w:szCs w:val="21"/>
        </w:rPr>
        <w:t>.</w:t>
      </w:r>
    </w:p>
    <w:p w:rsidR="00201E3E" w:rsidRPr="00B43CC9" w:rsidRDefault="00201E3E" w:rsidP="00B43CC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  <w:sz w:val="21"/>
          <w:szCs w:val="21"/>
        </w:rPr>
      </w:pPr>
      <w:hyperlink r:id="rId13" w:history="1">
        <w:r w:rsidRPr="00201E3E">
          <w:rPr>
            <w:rStyle w:val="Hipervnculo"/>
            <w:color w:val="000000"/>
            <w:sz w:val="21"/>
            <w:szCs w:val="21"/>
            <w:u w:val="none"/>
          </w:rPr>
          <w:t>Educación sexual integral para la educación secundaria II. Contenidos y propuestas para el aula</w:t>
        </w:r>
      </w:hyperlink>
      <w:r w:rsidR="00B43CC9">
        <w:rPr>
          <w:rStyle w:val="nfasis"/>
          <w:i w:val="0"/>
          <w:iCs w:val="0"/>
          <w:color w:val="333333"/>
          <w:sz w:val="21"/>
          <w:szCs w:val="21"/>
        </w:rPr>
        <w:t>.</w:t>
      </w:r>
    </w:p>
    <w:sectPr w:rsidR="00201E3E" w:rsidRPr="00B43CC9" w:rsidSect="00B1158D">
      <w:pgSz w:w="11907" w:h="16840" w:code="9"/>
      <w:pgMar w:top="1418" w:right="851" w:bottom="1418" w:left="1134" w:header="720" w:footer="720" w:gutter="0"/>
      <w:cols w:space="1443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04DAE"/>
    <w:multiLevelType w:val="hybridMultilevel"/>
    <w:tmpl w:val="BA18BC0A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b w:val="0"/>
        <w:i w:val="0"/>
        <w:sz w:val="12"/>
      </w:rPr>
    </w:lvl>
    <w:lvl w:ilvl="1" w:tplc="D99E0CEC">
      <w:start w:val="1"/>
      <w:numFmt w:val="lowerLetter"/>
      <w:lvlText w:val="%2."/>
      <w:lvlJc w:val="left"/>
      <w:pPr>
        <w:tabs>
          <w:tab w:val="num" w:pos="700"/>
        </w:tabs>
        <w:ind w:left="680" w:hanging="340"/>
      </w:pPr>
      <w:rPr>
        <w:rFonts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36407157"/>
    <w:multiLevelType w:val="multilevel"/>
    <w:tmpl w:val="DD5A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259F2"/>
    <w:multiLevelType w:val="hybridMultilevel"/>
    <w:tmpl w:val="E1366478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b w:val="0"/>
        <w:i w:val="0"/>
        <w:sz w:val="1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E7984"/>
    <w:multiLevelType w:val="hybridMultilevel"/>
    <w:tmpl w:val="35542AEA"/>
    <w:lvl w:ilvl="0" w:tplc="0C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CEA5A05"/>
    <w:multiLevelType w:val="hybridMultilevel"/>
    <w:tmpl w:val="B5867C2E"/>
    <w:lvl w:ilvl="0" w:tplc="867EF48E">
      <w:start w:val="1"/>
      <w:numFmt w:val="bullet"/>
      <w:lvlText w:val="-"/>
      <w:lvlJc w:val="left"/>
      <w:pPr>
        <w:ind w:left="2136" w:hanging="360"/>
      </w:pPr>
      <w:rPr>
        <w:rFonts w:ascii="Calibri Light" w:eastAsia="Times New Roman" w:hAnsi="Calibri Light" w:cs="Arial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22454FB"/>
    <w:multiLevelType w:val="hybridMultilevel"/>
    <w:tmpl w:val="BF549CCE"/>
    <w:lvl w:ilvl="0" w:tplc="0C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6D"/>
    <w:rsid w:val="001927B2"/>
    <w:rsid w:val="00201E3E"/>
    <w:rsid w:val="00267D5E"/>
    <w:rsid w:val="00415BFA"/>
    <w:rsid w:val="0058218D"/>
    <w:rsid w:val="005F3B16"/>
    <w:rsid w:val="00634B96"/>
    <w:rsid w:val="009C0B6D"/>
    <w:rsid w:val="00B1158D"/>
    <w:rsid w:val="00B43CC9"/>
    <w:rsid w:val="00BD36BC"/>
    <w:rsid w:val="00DD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FAF0"/>
  <w15:chartTrackingRefBased/>
  <w15:docId w15:val="{9F3485CD-3D04-4C3D-A365-C19C188F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2CA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01E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1E3E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201E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2.appinventor.mit.edu/" TargetMode="External"/><Relationship Id="rId13" Type="http://schemas.openxmlformats.org/officeDocument/2006/relationships/hyperlink" Target="https://www.neuquen.edu.ar/wp-content/uploads/2018/08/ESI-SECUNDARIA-VOL-I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.jimdo.com/" TargetMode="External"/><Relationship Id="rId12" Type="http://schemas.openxmlformats.org/officeDocument/2006/relationships/hyperlink" Target="https://www.neuquen.edu.ar/wp-content/uploads/2018/08/esi_secundari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x.com/" TargetMode="External"/><Relationship Id="rId11" Type="http://schemas.openxmlformats.org/officeDocument/2006/relationships/hyperlink" Target="https://www.neuquen.edu.ar/wp-content/uploads/2018/08/Cartilla-Educar-en-Igualdad-2017.pdf" TargetMode="External"/><Relationship Id="rId5" Type="http://schemas.openxmlformats.org/officeDocument/2006/relationships/hyperlink" Target="http://www.webnode.com.a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euquen.edu.ar/wp-content/uploads/2018/08/lineamiento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uquen.edu.ar/wp-content/uploads/2016/08/CUADERNILLO.pd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%20LA\Dropbox\ESCUELAS\CPEM%2046\5%20B\EVALUACIONES\plantilla%20program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programas</Template>
  <TotalTime>367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 LA</dc:creator>
  <cp:keywords/>
  <dc:description/>
  <cp:lastModifiedBy>Vane LA</cp:lastModifiedBy>
  <cp:revision>3</cp:revision>
  <dcterms:created xsi:type="dcterms:W3CDTF">2019-11-20T20:36:00Z</dcterms:created>
  <dcterms:modified xsi:type="dcterms:W3CDTF">2019-11-21T02:46:00Z</dcterms:modified>
</cp:coreProperties>
</file>