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6" w:rsidRPr="000E2AD6" w:rsidRDefault="000E2AD6" w:rsidP="000E2AD6">
      <w:pPr>
        <w:jc w:val="center"/>
        <w:rPr>
          <w:b/>
          <w:u w:val="single"/>
          <w:lang w:val="es-AR"/>
        </w:rPr>
      </w:pPr>
      <w:r w:rsidRPr="000E2AD6">
        <w:rPr>
          <w:b/>
          <w:u w:val="single"/>
          <w:lang w:val="es-AR"/>
        </w:rPr>
        <w:t>Trabajo Práctico N°2</w:t>
      </w:r>
    </w:p>
    <w:p w:rsidR="005216CB" w:rsidRDefault="000E2AD6" w:rsidP="006C7D34">
      <w:pPr>
        <w:rPr>
          <w:lang w:val="es-AR"/>
        </w:rPr>
      </w:pPr>
      <w:r>
        <w:rPr>
          <w:lang w:val="es-AR"/>
        </w:rPr>
        <w:t xml:space="preserve">Nota: Seguimos trabajando con la teoría enviada en la primera actividad. </w:t>
      </w:r>
    </w:p>
    <w:p w:rsidR="005216CB" w:rsidRDefault="00FE26F7" w:rsidP="006C7D3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Indica las principales características de los:</w:t>
      </w:r>
    </w:p>
    <w:p w:rsidR="00FE26F7" w:rsidRDefault="00FE26F7" w:rsidP="00FE26F7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Protones:</w:t>
      </w:r>
    </w:p>
    <w:p w:rsidR="00FE26F7" w:rsidRDefault="00FE26F7" w:rsidP="00FE26F7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Neutrones:</w:t>
      </w:r>
    </w:p>
    <w:p w:rsidR="00FE26F7" w:rsidRPr="00FE26F7" w:rsidRDefault="00FE26F7" w:rsidP="00FE26F7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Electrones:</w:t>
      </w:r>
    </w:p>
    <w:p w:rsidR="0059394E" w:rsidRDefault="0059394E" w:rsidP="006C7D3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Un </w:t>
      </w:r>
      <w:r w:rsidR="004A35D9">
        <w:rPr>
          <w:lang w:val="es-AR"/>
        </w:rPr>
        <w:t>átomo</w:t>
      </w:r>
      <w:r>
        <w:rPr>
          <w:lang w:val="es-AR"/>
        </w:rPr>
        <w:t xml:space="preserve"> tiene 14 neutrones y su </w:t>
      </w:r>
      <w:r w:rsidR="004A35D9">
        <w:rPr>
          <w:lang w:val="es-AR"/>
        </w:rPr>
        <w:t>número</w:t>
      </w:r>
      <w:r>
        <w:rPr>
          <w:lang w:val="es-AR"/>
        </w:rPr>
        <w:t xml:space="preserve"> de masa es 27. Indicar</w:t>
      </w:r>
    </w:p>
    <w:p w:rsidR="0059394E" w:rsidRDefault="0059394E" w:rsidP="0059394E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Su </w:t>
      </w:r>
      <w:r w:rsidR="003A030D">
        <w:rPr>
          <w:lang w:val="es-AR"/>
        </w:rPr>
        <w:t>número</w:t>
      </w:r>
      <w:r>
        <w:rPr>
          <w:lang w:val="es-AR"/>
        </w:rPr>
        <w:t xml:space="preserve"> </w:t>
      </w:r>
      <w:r w:rsidR="004A35D9">
        <w:rPr>
          <w:lang w:val="es-AR"/>
        </w:rPr>
        <w:t>atómico</w:t>
      </w:r>
      <w:r>
        <w:rPr>
          <w:lang w:val="es-AR"/>
        </w:rPr>
        <w:t>.</w:t>
      </w:r>
    </w:p>
    <w:p w:rsidR="0059394E" w:rsidRDefault="0059394E" w:rsidP="0059394E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>¿Cuántos electrones tiene?</w:t>
      </w:r>
    </w:p>
    <w:p w:rsidR="0059394E" w:rsidRDefault="0059394E" w:rsidP="0059394E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Símbolo </w:t>
      </w:r>
    </w:p>
    <w:p w:rsidR="005216CB" w:rsidRPr="0059394E" w:rsidRDefault="0059394E" w:rsidP="0059394E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Nombre </w:t>
      </w:r>
      <w:r w:rsidR="00FE26F7" w:rsidRPr="0059394E">
        <w:rPr>
          <w:lang w:val="es-AR"/>
        </w:rPr>
        <w:t xml:space="preserve"> </w:t>
      </w:r>
      <w:r w:rsidR="00D75F88" w:rsidRPr="0059394E">
        <w:rPr>
          <w:lang w:val="es-AR"/>
        </w:rPr>
        <w:t xml:space="preserve">   </w:t>
      </w:r>
    </w:p>
    <w:p w:rsidR="004A35D9" w:rsidRDefault="004A35D9" w:rsidP="006C7D3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Un </w:t>
      </w:r>
      <w:r w:rsidR="003A030D">
        <w:rPr>
          <w:lang w:val="es-AR"/>
        </w:rPr>
        <w:t>átomo</w:t>
      </w:r>
      <w:r>
        <w:rPr>
          <w:lang w:val="es-AR"/>
        </w:rPr>
        <w:t xml:space="preserve"> tiene 11 protones y 11 neutrones, mientras que otro átomo presenta Z=11 y A=23. Indica:</w:t>
      </w:r>
    </w:p>
    <w:p w:rsidR="004A35D9" w:rsidRDefault="004A35D9" w:rsidP="004A35D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¿pertenecen al mismo elemento? ¿Por qué? </w:t>
      </w:r>
    </w:p>
    <w:p w:rsidR="006C7D34" w:rsidRDefault="004A35D9" w:rsidP="006C7D34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¿Cómo se denominan por ello? </w:t>
      </w:r>
    </w:p>
    <w:p w:rsidR="003A030D" w:rsidRPr="003A030D" w:rsidRDefault="003A030D" w:rsidP="003A030D">
      <w:pPr>
        <w:pStyle w:val="Prrafodelista"/>
        <w:ind w:left="1080"/>
        <w:rPr>
          <w:lang w:val="es-AR"/>
        </w:rPr>
      </w:pPr>
    </w:p>
    <w:p w:rsidR="003A030D" w:rsidRDefault="003A030D" w:rsidP="006C7D3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¿Qué son los isotopos? </w:t>
      </w:r>
    </w:p>
    <w:p w:rsidR="003A030D" w:rsidRDefault="003A030D" w:rsidP="003A030D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Averigua sobre los isotopos del elemento hidrogeno. </w:t>
      </w:r>
    </w:p>
    <w:p w:rsidR="006C7D34" w:rsidRDefault="006C7D34" w:rsidP="006C7D3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Señala cual es el nombre y el símbolo de los elementos cuyas configuraciones electrónicas son: </w:t>
      </w:r>
    </w:p>
    <w:tbl>
      <w:tblPr>
        <w:tblStyle w:val="Tablaconcuadrcula"/>
        <w:tblW w:w="0" w:type="auto"/>
        <w:tblLook w:val="04A0"/>
      </w:tblPr>
      <w:tblGrid>
        <w:gridCol w:w="3535"/>
        <w:gridCol w:w="3535"/>
        <w:gridCol w:w="3536"/>
      </w:tblGrid>
      <w:tr w:rsidR="00CE60F6" w:rsidTr="00CE60F6"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  <w:r>
              <w:rPr>
                <w:lang w:val="es-AR"/>
              </w:rPr>
              <w:t>Configuración electrónica</w:t>
            </w:r>
          </w:p>
        </w:tc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  <w:r>
              <w:rPr>
                <w:lang w:val="es-AR"/>
              </w:rPr>
              <w:t xml:space="preserve">Nombre </w:t>
            </w:r>
          </w:p>
        </w:tc>
        <w:tc>
          <w:tcPr>
            <w:tcW w:w="3536" w:type="dxa"/>
          </w:tcPr>
          <w:p w:rsidR="00CE60F6" w:rsidRDefault="00CE60F6" w:rsidP="00CE60F6">
            <w:pPr>
              <w:rPr>
                <w:lang w:val="es-AR"/>
              </w:rPr>
            </w:pPr>
            <w:r>
              <w:rPr>
                <w:lang w:val="es-AR"/>
              </w:rPr>
              <w:t xml:space="preserve">Símbolo </w:t>
            </w:r>
          </w:p>
        </w:tc>
      </w:tr>
      <w:tr w:rsidR="00CE60F6" w:rsidTr="00CE60F6"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  <w:r w:rsidRPr="006C7D34">
              <w:rPr>
                <w:lang w:val="es-AR"/>
              </w:rPr>
              <w:t>1s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2p</w:t>
            </w:r>
            <w:r w:rsidRPr="006C7D34">
              <w:rPr>
                <w:vertAlign w:val="superscript"/>
                <w:lang w:val="es-AR"/>
              </w:rPr>
              <w:t>2</w:t>
            </w:r>
          </w:p>
        </w:tc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  <w:tc>
          <w:tcPr>
            <w:tcW w:w="3536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</w:tr>
      <w:tr w:rsidR="00CE60F6" w:rsidTr="00CE60F6">
        <w:tc>
          <w:tcPr>
            <w:tcW w:w="3535" w:type="dxa"/>
          </w:tcPr>
          <w:p w:rsidR="00CE60F6" w:rsidRPr="00CE60F6" w:rsidRDefault="00CE60F6" w:rsidP="00CE60F6">
            <w:pPr>
              <w:rPr>
                <w:vertAlign w:val="superscript"/>
                <w:lang w:val="es-AR"/>
              </w:rPr>
            </w:pPr>
            <w:r w:rsidRPr="006C7D34">
              <w:rPr>
                <w:lang w:val="es-AR"/>
              </w:rPr>
              <w:t>1s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2p</w:t>
            </w:r>
            <w:r>
              <w:rPr>
                <w:vertAlign w:val="superscript"/>
                <w:lang w:val="es-AR"/>
              </w:rPr>
              <w:t>6</w:t>
            </w:r>
            <w:r>
              <w:rPr>
                <w:lang w:val="es-AR"/>
              </w:rPr>
              <w:t>3s</w:t>
            </w:r>
            <w:r>
              <w:rPr>
                <w:vertAlign w:val="superscript"/>
                <w:lang w:val="es-AR"/>
              </w:rPr>
              <w:t>2</w:t>
            </w:r>
          </w:p>
        </w:tc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  <w:tc>
          <w:tcPr>
            <w:tcW w:w="3536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</w:tr>
      <w:tr w:rsidR="00CE60F6" w:rsidTr="00CE60F6">
        <w:tc>
          <w:tcPr>
            <w:tcW w:w="3535" w:type="dxa"/>
          </w:tcPr>
          <w:p w:rsidR="00CE60F6" w:rsidRPr="00CE60F6" w:rsidRDefault="00CE60F6" w:rsidP="00CE60F6">
            <w:pPr>
              <w:rPr>
                <w:vertAlign w:val="superscript"/>
                <w:lang w:val="es-AR"/>
              </w:rPr>
            </w:pPr>
            <w:r w:rsidRPr="006C7D34">
              <w:rPr>
                <w:lang w:val="es-AR"/>
              </w:rPr>
              <w:t>1s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2p</w:t>
            </w:r>
            <w:r>
              <w:rPr>
                <w:vertAlign w:val="superscript"/>
                <w:lang w:val="es-AR"/>
              </w:rPr>
              <w:t>6</w:t>
            </w:r>
            <w:r>
              <w:rPr>
                <w:lang w:val="es-AR"/>
              </w:rPr>
              <w:t>3s</w:t>
            </w:r>
            <w:r>
              <w:rPr>
                <w:vertAlign w:val="superscript"/>
                <w:lang w:val="es-AR"/>
              </w:rPr>
              <w:t>2</w:t>
            </w:r>
            <w:r>
              <w:rPr>
                <w:lang w:val="es-AR"/>
              </w:rPr>
              <w:t>3p</w:t>
            </w:r>
            <w:r>
              <w:rPr>
                <w:vertAlign w:val="superscript"/>
                <w:lang w:val="es-AR"/>
              </w:rPr>
              <w:t>6</w:t>
            </w:r>
          </w:p>
        </w:tc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  <w:tc>
          <w:tcPr>
            <w:tcW w:w="3536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</w:tr>
      <w:tr w:rsidR="00CE60F6" w:rsidTr="00CE60F6">
        <w:tc>
          <w:tcPr>
            <w:tcW w:w="3535" w:type="dxa"/>
          </w:tcPr>
          <w:p w:rsidR="00CE60F6" w:rsidRPr="00CE60F6" w:rsidRDefault="00CE60F6" w:rsidP="00CE60F6">
            <w:pPr>
              <w:rPr>
                <w:vertAlign w:val="superscript"/>
                <w:lang w:val="es-AR"/>
              </w:rPr>
            </w:pPr>
            <w:r w:rsidRPr="006C7D34">
              <w:rPr>
                <w:lang w:val="es-AR"/>
              </w:rPr>
              <w:t>1s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2p</w:t>
            </w:r>
            <w:r>
              <w:rPr>
                <w:vertAlign w:val="superscript"/>
                <w:lang w:val="es-AR"/>
              </w:rPr>
              <w:t>6</w:t>
            </w:r>
            <w:r>
              <w:rPr>
                <w:lang w:val="es-AR"/>
              </w:rPr>
              <w:t>3s</w:t>
            </w:r>
            <w:r>
              <w:rPr>
                <w:vertAlign w:val="superscript"/>
                <w:lang w:val="es-AR"/>
              </w:rPr>
              <w:t>2</w:t>
            </w:r>
            <w:r>
              <w:rPr>
                <w:lang w:val="es-AR"/>
              </w:rPr>
              <w:t>3p</w:t>
            </w:r>
            <w:r>
              <w:rPr>
                <w:vertAlign w:val="superscript"/>
                <w:lang w:val="es-AR"/>
              </w:rPr>
              <w:t>6</w:t>
            </w:r>
            <w:r>
              <w:rPr>
                <w:lang w:val="es-AR"/>
              </w:rPr>
              <w:t>4s</w:t>
            </w:r>
            <w:r>
              <w:rPr>
                <w:vertAlign w:val="superscript"/>
                <w:lang w:val="es-AR"/>
              </w:rPr>
              <w:t>2</w:t>
            </w:r>
            <w:r>
              <w:rPr>
                <w:lang w:val="es-AR"/>
              </w:rPr>
              <w:t>3d</w:t>
            </w:r>
            <w:r>
              <w:rPr>
                <w:vertAlign w:val="superscript"/>
                <w:lang w:val="es-AR"/>
              </w:rPr>
              <w:t>1</w:t>
            </w:r>
          </w:p>
        </w:tc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  <w:tc>
          <w:tcPr>
            <w:tcW w:w="3536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</w:tr>
      <w:tr w:rsidR="00CE60F6" w:rsidTr="00CE60F6">
        <w:tc>
          <w:tcPr>
            <w:tcW w:w="3535" w:type="dxa"/>
          </w:tcPr>
          <w:p w:rsidR="00CE60F6" w:rsidRPr="00CE60F6" w:rsidRDefault="00CE60F6" w:rsidP="00CE60F6">
            <w:pPr>
              <w:rPr>
                <w:vertAlign w:val="superscript"/>
                <w:lang w:val="es-AR"/>
              </w:rPr>
            </w:pPr>
            <w:r>
              <w:rPr>
                <w:lang w:val="es-AR"/>
              </w:rPr>
              <w:t>1s</w:t>
            </w:r>
            <w:r>
              <w:rPr>
                <w:vertAlign w:val="superscript"/>
                <w:lang w:val="es-AR"/>
              </w:rPr>
              <w:t>2</w:t>
            </w:r>
          </w:p>
        </w:tc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  <w:tc>
          <w:tcPr>
            <w:tcW w:w="3536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</w:tr>
      <w:tr w:rsidR="00CE60F6" w:rsidTr="00CE60F6">
        <w:tc>
          <w:tcPr>
            <w:tcW w:w="3535" w:type="dxa"/>
          </w:tcPr>
          <w:p w:rsidR="00CE60F6" w:rsidRPr="006C7D34" w:rsidRDefault="00CE60F6" w:rsidP="00CE60F6">
            <w:pPr>
              <w:rPr>
                <w:lang w:val="es-AR"/>
              </w:rPr>
            </w:pPr>
            <w:r w:rsidRPr="006C7D34">
              <w:rPr>
                <w:lang w:val="es-AR"/>
              </w:rPr>
              <w:t>1s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2s</w:t>
            </w:r>
            <w:r w:rsidRPr="006C7D34">
              <w:rPr>
                <w:vertAlign w:val="superscript"/>
                <w:lang w:val="es-AR"/>
              </w:rPr>
              <w:t>2</w:t>
            </w:r>
            <w:r w:rsidRPr="006C7D34">
              <w:rPr>
                <w:lang w:val="es-AR"/>
              </w:rPr>
              <w:t>2p</w:t>
            </w:r>
            <w:r>
              <w:rPr>
                <w:vertAlign w:val="superscript"/>
                <w:lang w:val="es-AR"/>
              </w:rPr>
              <w:t>6</w:t>
            </w:r>
            <w:r>
              <w:rPr>
                <w:lang w:val="es-AR"/>
              </w:rPr>
              <w:t>3s</w:t>
            </w:r>
            <w:r>
              <w:rPr>
                <w:vertAlign w:val="superscript"/>
                <w:lang w:val="es-AR"/>
              </w:rPr>
              <w:t>2</w:t>
            </w:r>
            <w:r>
              <w:rPr>
                <w:lang w:val="es-AR"/>
              </w:rPr>
              <w:t>3p</w:t>
            </w:r>
            <w:r>
              <w:rPr>
                <w:vertAlign w:val="superscript"/>
                <w:lang w:val="es-AR"/>
              </w:rPr>
              <w:t>6</w:t>
            </w:r>
            <w:r>
              <w:rPr>
                <w:lang w:val="es-AR"/>
              </w:rPr>
              <w:t>4s</w:t>
            </w:r>
            <w:r>
              <w:rPr>
                <w:vertAlign w:val="superscript"/>
                <w:lang w:val="es-AR"/>
              </w:rPr>
              <w:t>2</w:t>
            </w:r>
            <w:r>
              <w:rPr>
                <w:lang w:val="es-AR"/>
              </w:rPr>
              <w:t>3d</w:t>
            </w:r>
            <w:r>
              <w:rPr>
                <w:vertAlign w:val="superscript"/>
                <w:lang w:val="es-AR"/>
              </w:rPr>
              <w:t>5</w:t>
            </w:r>
          </w:p>
        </w:tc>
        <w:tc>
          <w:tcPr>
            <w:tcW w:w="3535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  <w:tc>
          <w:tcPr>
            <w:tcW w:w="3536" w:type="dxa"/>
          </w:tcPr>
          <w:p w:rsidR="00CE60F6" w:rsidRDefault="00CE60F6" w:rsidP="00CE60F6">
            <w:pPr>
              <w:rPr>
                <w:lang w:val="es-AR"/>
              </w:rPr>
            </w:pPr>
          </w:p>
        </w:tc>
      </w:tr>
    </w:tbl>
    <w:p w:rsidR="006C7D34" w:rsidRDefault="006C7D34" w:rsidP="00CE60F6">
      <w:pPr>
        <w:rPr>
          <w:lang w:val="es-AR"/>
        </w:rPr>
      </w:pPr>
    </w:p>
    <w:p w:rsidR="00073028" w:rsidRDefault="00073028" w:rsidP="0007302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Escribe la configuración electrónica y el </w:t>
      </w:r>
      <w:r w:rsidR="000E2AD6">
        <w:rPr>
          <w:lang w:val="es-AR"/>
        </w:rPr>
        <w:t>símbolo</w:t>
      </w:r>
      <w:r>
        <w:rPr>
          <w:lang w:val="es-AR"/>
        </w:rPr>
        <w:t xml:space="preserve"> de los siguientes elementos </w:t>
      </w:r>
    </w:p>
    <w:tbl>
      <w:tblPr>
        <w:tblStyle w:val="Tablaconcuadrcula"/>
        <w:tblW w:w="0" w:type="auto"/>
        <w:tblLook w:val="04A0"/>
      </w:tblPr>
      <w:tblGrid>
        <w:gridCol w:w="3535"/>
        <w:gridCol w:w="3535"/>
        <w:gridCol w:w="3536"/>
      </w:tblGrid>
      <w:tr w:rsidR="00073028" w:rsidTr="00073028"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  <w:r>
              <w:rPr>
                <w:lang w:val="es-AR"/>
              </w:rPr>
              <w:t>Configuración electrónica</w:t>
            </w:r>
          </w:p>
        </w:tc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  <w:r>
              <w:rPr>
                <w:lang w:val="es-AR"/>
              </w:rPr>
              <w:t xml:space="preserve">Nombre </w:t>
            </w:r>
          </w:p>
        </w:tc>
        <w:tc>
          <w:tcPr>
            <w:tcW w:w="3536" w:type="dxa"/>
          </w:tcPr>
          <w:p w:rsidR="00073028" w:rsidRDefault="00073028" w:rsidP="00FE26F7">
            <w:pPr>
              <w:rPr>
                <w:lang w:val="es-AR"/>
              </w:rPr>
            </w:pPr>
            <w:r>
              <w:rPr>
                <w:lang w:val="es-AR"/>
              </w:rPr>
              <w:t xml:space="preserve">Símbolo </w:t>
            </w:r>
          </w:p>
        </w:tc>
      </w:tr>
      <w:tr w:rsidR="00073028" w:rsidTr="00073028"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  <w:tc>
          <w:tcPr>
            <w:tcW w:w="3535" w:type="dxa"/>
          </w:tcPr>
          <w:p w:rsidR="00073028" w:rsidRDefault="00FE26F7" w:rsidP="00073028">
            <w:pPr>
              <w:rPr>
                <w:lang w:val="es-AR"/>
              </w:rPr>
            </w:pPr>
            <w:r>
              <w:rPr>
                <w:lang w:val="es-AR"/>
              </w:rPr>
              <w:t>Cromo</w:t>
            </w:r>
          </w:p>
        </w:tc>
        <w:tc>
          <w:tcPr>
            <w:tcW w:w="3536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</w:tr>
      <w:tr w:rsidR="00073028" w:rsidTr="00073028"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  <w:tc>
          <w:tcPr>
            <w:tcW w:w="3535" w:type="dxa"/>
          </w:tcPr>
          <w:p w:rsidR="00073028" w:rsidRDefault="00FE26F7" w:rsidP="00073028">
            <w:pPr>
              <w:rPr>
                <w:lang w:val="es-AR"/>
              </w:rPr>
            </w:pPr>
            <w:r>
              <w:rPr>
                <w:lang w:val="es-AR"/>
              </w:rPr>
              <w:t>Potasio</w:t>
            </w:r>
          </w:p>
        </w:tc>
        <w:tc>
          <w:tcPr>
            <w:tcW w:w="3536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</w:tr>
      <w:tr w:rsidR="00073028" w:rsidTr="00073028"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  <w:tc>
          <w:tcPr>
            <w:tcW w:w="3535" w:type="dxa"/>
          </w:tcPr>
          <w:p w:rsidR="00073028" w:rsidRDefault="00FE26F7" w:rsidP="00073028">
            <w:pPr>
              <w:rPr>
                <w:lang w:val="es-AR"/>
              </w:rPr>
            </w:pPr>
            <w:r>
              <w:rPr>
                <w:lang w:val="es-AR"/>
              </w:rPr>
              <w:t xml:space="preserve">Hidrogeno </w:t>
            </w:r>
          </w:p>
        </w:tc>
        <w:tc>
          <w:tcPr>
            <w:tcW w:w="3536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</w:tr>
      <w:tr w:rsidR="00073028" w:rsidTr="00073028"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  <w:tc>
          <w:tcPr>
            <w:tcW w:w="3535" w:type="dxa"/>
          </w:tcPr>
          <w:p w:rsidR="00073028" w:rsidRDefault="00FE26F7" w:rsidP="00073028">
            <w:pPr>
              <w:rPr>
                <w:lang w:val="es-AR"/>
              </w:rPr>
            </w:pPr>
            <w:r>
              <w:rPr>
                <w:lang w:val="es-AR"/>
              </w:rPr>
              <w:t>Neón</w:t>
            </w:r>
          </w:p>
        </w:tc>
        <w:tc>
          <w:tcPr>
            <w:tcW w:w="3536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</w:tr>
      <w:tr w:rsidR="00073028" w:rsidTr="00073028"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  <w:tc>
          <w:tcPr>
            <w:tcW w:w="3535" w:type="dxa"/>
          </w:tcPr>
          <w:p w:rsidR="00073028" w:rsidRDefault="00FE26F7" w:rsidP="00073028">
            <w:pPr>
              <w:rPr>
                <w:lang w:val="es-AR"/>
              </w:rPr>
            </w:pPr>
            <w:r>
              <w:rPr>
                <w:lang w:val="es-AR"/>
              </w:rPr>
              <w:t>Aluminio</w:t>
            </w:r>
          </w:p>
        </w:tc>
        <w:tc>
          <w:tcPr>
            <w:tcW w:w="3536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</w:tr>
      <w:tr w:rsidR="00073028" w:rsidTr="00073028">
        <w:tc>
          <w:tcPr>
            <w:tcW w:w="3535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  <w:tc>
          <w:tcPr>
            <w:tcW w:w="3535" w:type="dxa"/>
          </w:tcPr>
          <w:p w:rsidR="00073028" w:rsidRDefault="0059394E" w:rsidP="00073028">
            <w:pPr>
              <w:rPr>
                <w:lang w:val="es-AR"/>
              </w:rPr>
            </w:pPr>
            <w:r>
              <w:rPr>
                <w:lang w:val="es-AR"/>
              </w:rPr>
              <w:t xml:space="preserve">Níquel </w:t>
            </w:r>
          </w:p>
        </w:tc>
        <w:tc>
          <w:tcPr>
            <w:tcW w:w="3536" w:type="dxa"/>
          </w:tcPr>
          <w:p w:rsidR="00073028" w:rsidRDefault="00073028" w:rsidP="00073028">
            <w:pPr>
              <w:rPr>
                <w:lang w:val="es-AR"/>
              </w:rPr>
            </w:pPr>
          </w:p>
        </w:tc>
      </w:tr>
    </w:tbl>
    <w:p w:rsidR="005216CB" w:rsidRDefault="005216CB" w:rsidP="000E2AD6">
      <w:pPr>
        <w:rPr>
          <w:lang w:val="es-AR"/>
        </w:rPr>
      </w:pPr>
    </w:p>
    <w:p w:rsidR="000E2AD6" w:rsidRPr="000E2AD6" w:rsidRDefault="000E2AD6" w:rsidP="000E2AD6">
      <w:pPr>
        <w:rPr>
          <w:sz w:val="36"/>
          <w:szCs w:val="36"/>
          <w:lang w:val="es-AR"/>
        </w:rPr>
      </w:pPr>
      <w:r w:rsidRPr="000E2AD6">
        <w:rPr>
          <w:sz w:val="36"/>
          <w:szCs w:val="36"/>
          <w:highlight w:val="yellow"/>
          <w:lang w:val="es-AR"/>
        </w:rPr>
        <w:t>Fecha de entrega: 15/5</w:t>
      </w:r>
    </w:p>
    <w:p w:rsidR="000E2AD6" w:rsidRPr="000E2AD6" w:rsidRDefault="000E2AD6" w:rsidP="000E2AD6">
      <w:pPr>
        <w:rPr>
          <w:lang w:val="es-AR"/>
        </w:rPr>
      </w:pPr>
      <w:r w:rsidRPr="000E2AD6">
        <w:rPr>
          <w:sz w:val="28"/>
          <w:szCs w:val="28"/>
          <w:lang w:val="es-AR"/>
        </w:rPr>
        <w:t>Recordatorio:</w:t>
      </w:r>
      <w:r>
        <w:rPr>
          <w:lang w:val="es-AR"/>
        </w:rPr>
        <w:t xml:space="preserve"> Subir las actividades y/o consultas al </w:t>
      </w:r>
      <w:r w:rsidRPr="000E2AD6">
        <w:rPr>
          <w:b/>
          <w:lang w:val="es-AR"/>
        </w:rPr>
        <w:t>Classroom</w:t>
      </w:r>
      <w:r>
        <w:rPr>
          <w:b/>
          <w:lang w:val="es-AR"/>
        </w:rPr>
        <w:t xml:space="preserve"> </w:t>
      </w:r>
      <w:r>
        <w:rPr>
          <w:lang w:val="es-AR"/>
        </w:rPr>
        <w:t xml:space="preserve">de Química de 3° “A”. En la página de la escuela se subió un tutorial sencillo para entrar al aula virtual. Saludos. </w:t>
      </w:r>
    </w:p>
    <w:sectPr w:rsidR="000E2AD6" w:rsidRPr="000E2AD6" w:rsidSect="006C7D3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7A" w:rsidRDefault="00FD327A" w:rsidP="000E2AD6">
      <w:pPr>
        <w:spacing w:after="0" w:line="240" w:lineRule="auto"/>
      </w:pPr>
      <w:r>
        <w:separator/>
      </w:r>
    </w:p>
  </w:endnote>
  <w:endnote w:type="continuationSeparator" w:id="0">
    <w:p w:rsidR="00FD327A" w:rsidRDefault="00FD327A" w:rsidP="000E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D6" w:rsidRPr="000E2AD6" w:rsidRDefault="000E2AD6" w:rsidP="000E2AD6">
    <w:pPr>
      <w:pStyle w:val="Piedepgina"/>
      <w:jc w:val="right"/>
      <w:rPr>
        <w:lang w:val="es-AR"/>
      </w:rPr>
    </w:pPr>
    <w:r>
      <w:rPr>
        <w:lang w:val="es-AR"/>
      </w:rPr>
      <w:t>Página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7A" w:rsidRDefault="00FD327A" w:rsidP="000E2AD6">
      <w:pPr>
        <w:spacing w:after="0" w:line="240" w:lineRule="auto"/>
      </w:pPr>
      <w:r>
        <w:separator/>
      </w:r>
    </w:p>
  </w:footnote>
  <w:footnote w:type="continuationSeparator" w:id="0">
    <w:p w:rsidR="00FD327A" w:rsidRDefault="00FD327A" w:rsidP="000E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D6" w:rsidRDefault="000E2AD6">
    <w:pPr>
      <w:pStyle w:val="Encabezado"/>
    </w:pPr>
    <w:r>
      <w:t>Química 3° “A”                                                                                                                                         Profe: González, Romina</w:t>
    </w:r>
  </w:p>
  <w:p w:rsidR="000E2AD6" w:rsidRDefault="000E2A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F26"/>
    <w:multiLevelType w:val="hybridMultilevel"/>
    <w:tmpl w:val="342CDE1C"/>
    <w:lvl w:ilvl="0" w:tplc="DADCC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91BBD"/>
    <w:multiLevelType w:val="hybridMultilevel"/>
    <w:tmpl w:val="E0DAD0B6"/>
    <w:lvl w:ilvl="0" w:tplc="E3362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D142E"/>
    <w:multiLevelType w:val="hybridMultilevel"/>
    <w:tmpl w:val="9FD4F50C"/>
    <w:lvl w:ilvl="0" w:tplc="312479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457E3"/>
    <w:multiLevelType w:val="hybridMultilevel"/>
    <w:tmpl w:val="755E35BA"/>
    <w:lvl w:ilvl="0" w:tplc="2A1601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040165"/>
    <w:multiLevelType w:val="hybridMultilevel"/>
    <w:tmpl w:val="533E05A4"/>
    <w:lvl w:ilvl="0" w:tplc="1B107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06F80"/>
    <w:multiLevelType w:val="hybridMultilevel"/>
    <w:tmpl w:val="E63C2DA4"/>
    <w:lvl w:ilvl="0" w:tplc="C068C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B63B5"/>
    <w:multiLevelType w:val="hybridMultilevel"/>
    <w:tmpl w:val="9B5CAA5C"/>
    <w:lvl w:ilvl="0" w:tplc="8322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D34"/>
    <w:rsid w:val="000135A8"/>
    <w:rsid w:val="00073028"/>
    <w:rsid w:val="000E2AD6"/>
    <w:rsid w:val="003A030D"/>
    <w:rsid w:val="004A35D9"/>
    <w:rsid w:val="005216CB"/>
    <w:rsid w:val="0059394E"/>
    <w:rsid w:val="00643063"/>
    <w:rsid w:val="006C7D34"/>
    <w:rsid w:val="00774937"/>
    <w:rsid w:val="007C464F"/>
    <w:rsid w:val="008D5D51"/>
    <w:rsid w:val="00925FBB"/>
    <w:rsid w:val="009E5A1D"/>
    <w:rsid w:val="00A7414E"/>
    <w:rsid w:val="00B01379"/>
    <w:rsid w:val="00C2265A"/>
    <w:rsid w:val="00CE60F6"/>
    <w:rsid w:val="00D75873"/>
    <w:rsid w:val="00D75F88"/>
    <w:rsid w:val="00F40913"/>
    <w:rsid w:val="00F81EED"/>
    <w:rsid w:val="00FD327A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D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AD6"/>
  </w:style>
  <w:style w:type="paragraph" w:styleId="Piedepgina">
    <w:name w:val="footer"/>
    <w:basedOn w:val="Normal"/>
    <w:link w:val="PiedepginaCar"/>
    <w:uiPriority w:val="99"/>
    <w:semiHidden/>
    <w:unhideWhenUsed/>
    <w:rsid w:val="000E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AD6"/>
  </w:style>
  <w:style w:type="paragraph" w:styleId="Textodeglobo">
    <w:name w:val="Balloon Text"/>
    <w:basedOn w:val="Normal"/>
    <w:link w:val="TextodegloboCar"/>
    <w:uiPriority w:val="99"/>
    <w:semiHidden/>
    <w:unhideWhenUsed/>
    <w:rsid w:val="000E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7</cp:revision>
  <dcterms:created xsi:type="dcterms:W3CDTF">2020-05-07T17:06:00Z</dcterms:created>
  <dcterms:modified xsi:type="dcterms:W3CDTF">2020-05-11T18:00:00Z</dcterms:modified>
</cp:coreProperties>
</file>