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1A" w:rsidRPr="007351BA" w:rsidRDefault="00E2771A" w:rsidP="00CE3474">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E2771A" w:rsidRPr="007351BA" w:rsidRDefault="00E2771A" w:rsidP="00CE3474">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E2771A" w:rsidRPr="007351BA" w:rsidRDefault="00E2771A" w:rsidP="00CE3474">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E2771A" w:rsidRPr="007351BA" w:rsidRDefault="00E2771A" w:rsidP="00CE3474">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E2771A" w:rsidRPr="007351BA" w:rsidRDefault="00E2771A" w:rsidP="00CE3474">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E2771A" w:rsidRDefault="00E2771A" w:rsidP="00CE3474">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Fecha de Entrega:</w:t>
      </w:r>
      <w:r w:rsidR="00A33CB6" w:rsidRPr="007351BA">
        <w:rPr>
          <w:rFonts w:asciiTheme="minorHAnsi" w:hAnsiTheme="minorHAnsi" w:cstheme="minorHAnsi"/>
          <w:b/>
          <w:sz w:val="24"/>
          <w:szCs w:val="24"/>
          <w:u w:val="single"/>
        </w:rPr>
        <w:t xml:space="preserve"> </w:t>
      </w:r>
      <w:r w:rsidR="005B332A">
        <w:rPr>
          <w:rFonts w:asciiTheme="minorHAnsi" w:hAnsiTheme="minorHAnsi" w:cstheme="minorHAnsi"/>
          <w:b/>
          <w:sz w:val="24"/>
          <w:szCs w:val="24"/>
          <w:u w:val="single"/>
        </w:rPr>
        <w:t>Una Semana desde la publicación en la página del colegio.</w:t>
      </w:r>
    </w:p>
    <w:p w:rsidR="0012342E" w:rsidRDefault="00E2771A" w:rsidP="0012342E">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 xml:space="preserve">Actividad Práctica N° 3 </w:t>
      </w:r>
      <w:r w:rsidRPr="0012342E">
        <w:rPr>
          <w:rFonts w:asciiTheme="minorHAnsi" w:hAnsiTheme="minorHAnsi" w:cstheme="minorHAnsi"/>
          <w:b/>
          <w:sz w:val="24"/>
          <w:szCs w:val="24"/>
        </w:rPr>
        <w:t>Tema:</w:t>
      </w:r>
    </w:p>
    <w:p w:rsidR="00252007" w:rsidRDefault="00E2771A" w:rsidP="0012342E">
      <w:pPr>
        <w:jc w:val="center"/>
        <w:rPr>
          <w:rFonts w:asciiTheme="minorHAnsi" w:hAnsiTheme="minorHAnsi" w:cstheme="minorHAnsi"/>
          <w:b/>
          <w:sz w:val="24"/>
          <w:szCs w:val="24"/>
          <w:lang w:val="es-ES_tradnl"/>
        </w:rPr>
      </w:pPr>
      <w:r w:rsidRPr="007351BA">
        <w:rPr>
          <w:rFonts w:asciiTheme="minorHAnsi" w:hAnsiTheme="minorHAnsi" w:cstheme="minorHAnsi"/>
          <w:b/>
          <w:sz w:val="24"/>
          <w:szCs w:val="24"/>
          <w:lang w:val="es-ES_tradnl"/>
        </w:rPr>
        <w:t>Consumo. Ahorro e Inversión.</w:t>
      </w:r>
    </w:p>
    <w:p w:rsidR="00E342B7" w:rsidRPr="007351BA" w:rsidRDefault="00E342B7" w:rsidP="00CE3474">
      <w:pPr>
        <w:jc w:val="both"/>
        <w:rPr>
          <w:rFonts w:asciiTheme="minorHAnsi" w:hAnsiTheme="minorHAnsi" w:cstheme="minorHAnsi"/>
          <w:b/>
          <w:sz w:val="24"/>
          <w:szCs w:val="24"/>
          <w:u w:val="single"/>
        </w:rPr>
      </w:pPr>
      <w:r w:rsidRPr="007351BA">
        <w:rPr>
          <w:rFonts w:asciiTheme="minorHAnsi" w:hAnsiTheme="minorHAnsi" w:cstheme="minorHAnsi"/>
          <w:b/>
          <w:sz w:val="24"/>
          <w:szCs w:val="24"/>
          <w:lang w:val="es-ES_tradnl"/>
        </w:rPr>
        <w:t>Esperando se encuentren muy bien, en está nuestra forma de comunicarnos</w:t>
      </w:r>
      <w:r w:rsidR="009958D9" w:rsidRPr="007351BA">
        <w:rPr>
          <w:rFonts w:asciiTheme="minorHAnsi" w:hAnsiTheme="minorHAnsi" w:cstheme="minorHAnsi"/>
          <w:b/>
          <w:sz w:val="24"/>
          <w:szCs w:val="24"/>
          <w:lang w:val="es-ES_tradnl"/>
        </w:rPr>
        <w:t xml:space="preserve"> y relacionarnos, vaya todo mi agradecimiento</w:t>
      </w:r>
      <w:r w:rsidR="00D2658C">
        <w:rPr>
          <w:rFonts w:asciiTheme="minorHAnsi" w:hAnsiTheme="minorHAnsi" w:cstheme="minorHAnsi"/>
          <w:b/>
          <w:sz w:val="24"/>
          <w:szCs w:val="24"/>
          <w:lang w:val="es-ES_tradnl"/>
        </w:rPr>
        <w:t xml:space="preserve"> </w:t>
      </w:r>
      <w:r w:rsidR="00D2658C" w:rsidRPr="007351BA">
        <w:rPr>
          <w:rFonts w:asciiTheme="minorHAnsi" w:hAnsiTheme="minorHAnsi" w:cstheme="minorHAnsi"/>
          <w:b/>
          <w:sz w:val="24"/>
          <w:szCs w:val="24"/>
          <w:lang w:val="es-ES_tradnl"/>
        </w:rPr>
        <w:t>a todo Quinto Comercial</w:t>
      </w:r>
      <w:r w:rsidR="00D2658C">
        <w:rPr>
          <w:rFonts w:asciiTheme="minorHAnsi" w:hAnsiTheme="minorHAnsi" w:cstheme="minorHAnsi"/>
          <w:b/>
          <w:sz w:val="24"/>
          <w:szCs w:val="24"/>
          <w:lang w:val="es-ES_tradnl"/>
        </w:rPr>
        <w:t>,</w:t>
      </w:r>
      <w:r w:rsidR="009958D9" w:rsidRPr="007351BA">
        <w:rPr>
          <w:rFonts w:asciiTheme="minorHAnsi" w:hAnsiTheme="minorHAnsi" w:cstheme="minorHAnsi"/>
          <w:b/>
          <w:sz w:val="24"/>
          <w:szCs w:val="24"/>
          <w:lang w:val="es-ES_tradnl"/>
        </w:rPr>
        <w:t xml:space="preserve"> por el alto compromiso en sus entregas, la mayoría respetando las fechas de </w:t>
      </w:r>
      <w:r w:rsidR="00533F9A">
        <w:rPr>
          <w:rFonts w:asciiTheme="minorHAnsi" w:hAnsiTheme="minorHAnsi" w:cstheme="minorHAnsi"/>
          <w:b/>
          <w:sz w:val="24"/>
          <w:szCs w:val="24"/>
          <w:lang w:val="es-ES_tradnl"/>
        </w:rPr>
        <w:t xml:space="preserve">entrega, </w:t>
      </w:r>
      <w:r w:rsidR="009958D9" w:rsidRPr="007351BA">
        <w:rPr>
          <w:rFonts w:asciiTheme="minorHAnsi" w:hAnsiTheme="minorHAnsi" w:cstheme="minorHAnsi"/>
          <w:b/>
          <w:sz w:val="24"/>
          <w:szCs w:val="24"/>
          <w:lang w:val="es-ES_tradnl"/>
        </w:rPr>
        <w:t xml:space="preserve">con el </w:t>
      </w:r>
      <w:r w:rsidR="00197D92" w:rsidRPr="007351BA">
        <w:rPr>
          <w:rFonts w:asciiTheme="minorHAnsi" w:hAnsiTheme="minorHAnsi" w:cstheme="minorHAnsi"/>
          <w:b/>
          <w:sz w:val="24"/>
          <w:szCs w:val="24"/>
          <w:lang w:val="es-ES_tradnl"/>
        </w:rPr>
        <w:t>objeto que no se les junte con otras Materias. Los invito a todas/os</w:t>
      </w:r>
      <w:r w:rsidR="00153319" w:rsidRPr="007351BA">
        <w:rPr>
          <w:rFonts w:asciiTheme="minorHAnsi" w:hAnsiTheme="minorHAnsi" w:cstheme="minorHAnsi"/>
          <w:b/>
          <w:sz w:val="24"/>
          <w:szCs w:val="24"/>
          <w:lang w:val="es-ES_tradnl"/>
        </w:rPr>
        <w:t xml:space="preserve"> </w:t>
      </w:r>
      <w:r w:rsidR="00197D92" w:rsidRPr="007351BA">
        <w:rPr>
          <w:rFonts w:asciiTheme="minorHAnsi" w:hAnsiTheme="minorHAnsi" w:cstheme="minorHAnsi"/>
          <w:b/>
          <w:sz w:val="24"/>
          <w:szCs w:val="24"/>
          <w:lang w:val="es-ES_tradnl"/>
        </w:rPr>
        <w:t>seguir elaborando sus actividades con entusiasmo. Muchas gracias a todas/os</w:t>
      </w:r>
      <w:r w:rsidR="00F66A92" w:rsidRPr="007351BA">
        <w:rPr>
          <w:rFonts w:asciiTheme="minorHAnsi" w:hAnsiTheme="minorHAnsi" w:cstheme="minorHAnsi"/>
          <w:b/>
          <w:sz w:val="24"/>
          <w:szCs w:val="24"/>
          <w:lang w:val="es-ES_tradnl"/>
        </w:rPr>
        <w:t>!!!</w:t>
      </w:r>
    </w:p>
    <w:p w:rsidR="002776C2" w:rsidRPr="007351BA" w:rsidRDefault="00E2771A" w:rsidP="00CE3474">
      <w:pPr>
        <w:jc w:val="both"/>
        <w:rPr>
          <w:rFonts w:asciiTheme="minorHAnsi" w:hAnsiTheme="minorHAnsi" w:cstheme="minorHAnsi"/>
          <w:b/>
          <w:sz w:val="24"/>
          <w:szCs w:val="24"/>
        </w:rPr>
      </w:pPr>
      <w:r w:rsidRPr="007351BA">
        <w:rPr>
          <w:rFonts w:asciiTheme="minorHAnsi" w:hAnsiTheme="minorHAnsi" w:cstheme="minorHAnsi"/>
          <w:b/>
          <w:sz w:val="24"/>
          <w:szCs w:val="24"/>
          <w:u w:val="single"/>
        </w:rPr>
        <w:t>Consigna:</w:t>
      </w:r>
      <w:r w:rsidR="00252007">
        <w:rPr>
          <w:rFonts w:asciiTheme="minorHAnsi" w:hAnsiTheme="minorHAnsi" w:cstheme="minorHAnsi"/>
          <w:b/>
          <w:sz w:val="24"/>
          <w:szCs w:val="24"/>
        </w:rPr>
        <w:t xml:space="preserve"> Se deberá</w:t>
      </w:r>
      <w:r w:rsidR="002E6675" w:rsidRPr="007351BA">
        <w:rPr>
          <w:rFonts w:asciiTheme="minorHAnsi" w:hAnsiTheme="minorHAnsi" w:cstheme="minorHAnsi"/>
          <w:b/>
          <w:sz w:val="24"/>
          <w:szCs w:val="24"/>
        </w:rPr>
        <w:t xml:space="preserve"> leer de manera comprensiva</w:t>
      </w:r>
      <w:r w:rsidR="008B5346" w:rsidRPr="007351BA">
        <w:rPr>
          <w:rFonts w:asciiTheme="minorHAnsi" w:hAnsiTheme="minorHAnsi" w:cstheme="minorHAnsi"/>
          <w:b/>
          <w:sz w:val="24"/>
          <w:szCs w:val="24"/>
        </w:rPr>
        <w:t xml:space="preserve"> el material enviado, para que de este modo puedan responder el cuestionario.</w:t>
      </w:r>
      <w:r w:rsidRPr="007351BA">
        <w:rPr>
          <w:rFonts w:asciiTheme="minorHAnsi" w:hAnsiTheme="minorHAnsi" w:cstheme="minorHAnsi"/>
          <w:b/>
          <w:sz w:val="24"/>
          <w:szCs w:val="24"/>
        </w:rPr>
        <w:t xml:space="preserve"> Aquellas/os que lo enviasen en soporte digital, guardar las actividades en archivo y las/os que lo efectúen en papel conservar las actividades. Cualquier situación que aconteciere al respecto, informar al profesor que todas las circunstancias serán contempladas, por las vías de comunicación establecidas.</w:t>
      </w:r>
    </w:p>
    <w:p w:rsidR="00F739C4" w:rsidRPr="00F739C4" w:rsidRDefault="00F739C4" w:rsidP="00CE3474">
      <w:pPr>
        <w:shd w:val="clear" w:color="auto" w:fill="FFFFFF"/>
        <w:spacing w:after="195" w:line="240" w:lineRule="auto"/>
        <w:jc w:val="both"/>
        <w:rPr>
          <w:rFonts w:asciiTheme="minorHAnsi" w:eastAsia="Times New Roman" w:hAnsiTheme="minorHAnsi" w:cstheme="minorHAnsi"/>
          <w:color w:val="FF9A33"/>
          <w:sz w:val="24"/>
          <w:szCs w:val="24"/>
          <w:lang w:eastAsia="es-AR"/>
        </w:rPr>
      </w:pPr>
      <w:r w:rsidRPr="00F739C4">
        <w:rPr>
          <w:rFonts w:asciiTheme="minorHAnsi" w:eastAsia="Times New Roman" w:hAnsiTheme="minorHAnsi" w:cstheme="minorHAnsi"/>
          <w:color w:val="FF9A33"/>
          <w:sz w:val="24"/>
          <w:szCs w:val="24"/>
          <w:lang w:eastAsia="es-AR"/>
        </w:rPr>
        <w:t>MACROECONOMÍA</w:t>
      </w:r>
      <w:r w:rsidR="00F42DB5">
        <w:rPr>
          <w:rFonts w:asciiTheme="minorHAnsi" w:eastAsia="Times New Roman" w:hAnsiTheme="minorHAnsi" w:cstheme="minorHAnsi"/>
          <w:color w:val="FF9A33"/>
          <w:sz w:val="24"/>
          <w:szCs w:val="24"/>
          <w:lang w:eastAsia="es-AR"/>
        </w:rPr>
        <w:t xml:space="preserve"> Material de Lectura.</w:t>
      </w:r>
      <w:r w:rsidR="00D43634">
        <w:rPr>
          <w:rFonts w:asciiTheme="minorHAnsi" w:eastAsia="Times New Roman" w:hAnsiTheme="minorHAnsi" w:cstheme="minorHAnsi"/>
          <w:color w:val="FF9A33"/>
          <w:sz w:val="24"/>
          <w:szCs w:val="24"/>
          <w:lang w:eastAsia="es-AR"/>
        </w:rPr>
        <w:t xml:space="preserve">  1 Uno-</w:t>
      </w:r>
      <w:r w:rsidR="006C242A">
        <w:rPr>
          <w:rFonts w:asciiTheme="minorHAnsi" w:eastAsia="Times New Roman" w:hAnsiTheme="minorHAnsi" w:cstheme="minorHAnsi"/>
          <w:color w:val="FF9A33"/>
          <w:sz w:val="24"/>
          <w:szCs w:val="24"/>
          <w:lang w:eastAsia="es-AR"/>
        </w:rPr>
        <w:t xml:space="preserve"> Primera Parte</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212529"/>
          <w:sz w:val="24"/>
          <w:szCs w:val="24"/>
          <w:lang w:eastAsia="es-AR"/>
        </w:rPr>
      </w:pPr>
      <w:r w:rsidRPr="007351BA">
        <w:rPr>
          <w:rFonts w:asciiTheme="minorHAnsi" w:eastAsia="Times New Roman" w:hAnsiTheme="minorHAnsi" w:cstheme="minorHAnsi"/>
          <w:noProof/>
          <w:color w:val="212529"/>
          <w:sz w:val="24"/>
          <w:szCs w:val="24"/>
          <w:lang w:eastAsia="es-AR"/>
        </w:rPr>
        <w:drawing>
          <wp:inline distT="0" distB="0" distL="0" distR="0">
            <wp:extent cx="3352800" cy="19050"/>
            <wp:effectExtent l="0" t="0" r="0" b="0"/>
            <wp:docPr id="1" name="Imagen 1" descr="https://static.filadd.com/files/f%2335208/html/external_resources/b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iladd.com/files/f%2335208/html/external_resources/bg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19050"/>
                    </a:xfrm>
                    <a:prstGeom prst="rect">
                      <a:avLst/>
                    </a:prstGeom>
                    <a:noFill/>
                    <a:ln>
                      <a:noFill/>
                    </a:ln>
                  </pic:spPr>
                </pic:pic>
              </a:graphicData>
            </a:graphic>
          </wp:inline>
        </w:drawing>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pacing w:val="-1"/>
          <w:sz w:val="24"/>
          <w:szCs w:val="24"/>
          <w:lang w:eastAsia="es-AR"/>
        </w:rPr>
        <w:t xml:space="preserve">La macroeconomía busca la imagen que muestre el funcionamiento de la economía en su conjunto. Su propósito es obtener una visión simplificada del funcionamiento de la economía, pero que al mismo tiempo permita conocer </w:t>
      </w:r>
      <w:r w:rsidRPr="00F739C4">
        <w:rPr>
          <w:rFonts w:asciiTheme="minorHAnsi" w:eastAsia="Times New Roman" w:hAnsiTheme="minorHAnsi" w:cstheme="minorHAnsi"/>
          <w:color w:val="000000"/>
          <w:sz w:val="24"/>
          <w:szCs w:val="24"/>
          <w:lang w:eastAsia="es-AR"/>
        </w:rPr>
        <w:t>y actuar sobre el nivel de la actividad económica de un país determinado o de un conjunto de países.</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z w:val="24"/>
          <w:szCs w:val="24"/>
          <w:lang w:eastAsia="es-AR"/>
        </w:rPr>
        <w:t>Cuando el objeto de análisis se ubica en el nivel de la</w:t>
      </w:r>
      <w:r w:rsidRPr="007351BA">
        <w:rPr>
          <w:rFonts w:asciiTheme="minorHAnsi" w:eastAsia="Times New Roman" w:hAnsiTheme="minorHAnsi" w:cstheme="minorHAnsi"/>
          <w:color w:val="000000"/>
          <w:sz w:val="24"/>
          <w:szCs w:val="24"/>
          <w:lang w:eastAsia="es-AR"/>
        </w:rPr>
        <w:t xml:space="preserve">s unidades económicas (empresas, familias, mercado de un </w:t>
      </w:r>
      <w:r w:rsidRPr="00F739C4">
        <w:rPr>
          <w:rFonts w:asciiTheme="minorHAnsi" w:eastAsia="Times New Roman" w:hAnsiTheme="minorHAnsi" w:cstheme="minorHAnsi"/>
          <w:color w:val="000000"/>
          <w:spacing w:val="-1"/>
          <w:sz w:val="24"/>
          <w:szCs w:val="24"/>
          <w:lang w:eastAsia="es-AR"/>
        </w:rPr>
        <w:t>bien específico), el tema se encuadra dentro de la óptica microeconómica.</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pacing w:val="-1"/>
          <w:sz w:val="24"/>
          <w:szCs w:val="24"/>
          <w:lang w:eastAsia="es-AR"/>
        </w:rPr>
        <w:t>Cuando se trata de agregados, o sea, cuerpos compuestos (un sector productivo, una región geográfica, la economía de un país, etc.) el tema se enfoca desde el punto de vista macroeconómico.</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pacing w:val="-1"/>
          <w:sz w:val="24"/>
          <w:szCs w:val="24"/>
          <w:lang w:eastAsia="es-AR"/>
        </w:rPr>
        <w:t>Mientras en el campo de la microeconomía se trabaja con elementos relativamente homogéneos, en el ámbito de la macroeconomía coexisten partes homogéneas y heterogéneas, producto de la sumatoria de diversas unidades que observa ciertos elementos comunes.</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pacing w:val="-1"/>
          <w:sz w:val="24"/>
          <w:szCs w:val="24"/>
          <w:lang w:eastAsia="es-AR"/>
        </w:rPr>
        <w:t>La macroeconomía suministra un contexto de referencia a la microeconomía. Ejemplo: para establecer la política</w:t>
      </w:r>
      <w:r w:rsidR="00B10F52" w:rsidRPr="007351BA">
        <w:rPr>
          <w:rFonts w:asciiTheme="minorHAnsi" w:eastAsia="Times New Roman" w:hAnsiTheme="minorHAnsi" w:cstheme="minorHAnsi"/>
          <w:color w:val="000000"/>
          <w:spacing w:val="-1"/>
          <w:sz w:val="24"/>
          <w:szCs w:val="24"/>
          <w:lang w:eastAsia="es-AR"/>
        </w:rPr>
        <w:t xml:space="preserve"> </w:t>
      </w:r>
      <w:r w:rsidRPr="00F739C4">
        <w:rPr>
          <w:rFonts w:asciiTheme="minorHAnsi" w:eastAsia="Times New Roman" w:hAnsiTheme="minorHAnsi" w:cstheme="minorHAnsi"/>
          <w:color w:val="000000"/>
          <w:spacing w:val="-1"/>
          <w:sz w:val="24"/>
          <w:szCs w:val="24"/>
          <w:lang w:eastAsia="es-AR"/>
        </w:rPr>
        <w:t xml:space="preserve">salarial de una empresa metalúrgica, deberá tenerse en cuenta </w:t>
      </w:r>
      <w:r w:rsidRPr="00F739C4">
        <w:rPr>
          <w:rFonts w:asciiTheme="minorHAnsi" w:eastAsia="Times New Roman" w:hAnsiTheme="minorHAnsi" w:cstheme="minorHAnsi"/>
          <w:color w:val="000000"/>
          <w:spacing w:val="-1"/>
          <w:sz w:val="24"/>
          <w:szCs w:val="24"/>
          <w:lang w:eastAsia="es-AR"/>
        </w:rPr>
        <w:lastRenderedPageBreak/>
        <w:t>la estructura de ing</w:t>
      </w:r>
      <w:r w:rsidR="00B10F52" w:rsidRPr="007351BA">
        <w:rPr>
          <w:rFonts w:asciiTheme="minorHAnsi" w:eastAsia="Times New Roman" w:hAnsiTheme="minorHAnsi" w:cstheme="minorHAnsi"/>
          <w:color w:val="000000"/>
          <w:spacing w:val="-1"/>
          <w:sz w:val="24"/>
          <w:szCs w:val="24"/>
          <w:lang w:eastAsia="es-AR"/>
        </w:rPr>
        <w:t xml:space="preserve">resos del factor trabajo en ese </w:t>
      </w:r>
      <w:r w:rsidRPr="00F739C4">
        <w:rPr>
          <w:rFonts w:asciiTheme="minorHAnsi" w:eastAsia="Times New Roman" w:hAnsiTheme="minorHAnsi" w:cstheme="minorHAnsi"/>
          <w:color w:val="000000"/>
          <w:spacing w:val="-1"/>
          <w:sz w:val="24"/>
          <w:szCs w:val="24"/>
          <w:lang w:eastAsia="es-AR"/>
        </w:rPr>
        <w:t xml:space="preserve">sector; el estudio del costo de combustibles de una empresa no puede desligarse de la estructura energética de la </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pacing w:val="-1"/>
          <w:sz w:val="24"/>
          <w:szCs w:val="24"/>
          <w:lang w:eastAsia="es-AR"/>
        </w:rPr>
        <w:t>región donde se encuentra.</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Agregación.</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pacing w:val="-1"/>
          <w:sz w:val="24"/>
          <w:szCs w:val="24"/>
          <w:lang w:eastAsia="es-AR"/>
        </w:rPr>
        <w:t xml:space="preserve">AGREGADO es la formación de un cuerpo complejo constituido por varios elementos que tienen en común ciertas </w:t>
      </w:r>
      <w:r w:rsidRPr="00F739C4">
        <w:rPr>
          <w:rFonts w:asciiTheme="minorHAnsi" w:eastAsia="Times New Roman" w:hAnsiTheme="minorHAnsi" w:cstheme="minorHAnsi"/>
          <w:color w:val="000000"/>
          <w:sz w:val="24"/>
          <w:szCs w:val="24"/>
          <w:lang w:eastAsia="es-AR"/>
        </w:rPr>
        <w:t>cualidades.</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pacing w:val="-1"/>
          <w:sz w:val="24"/>
          <w:szCs w:val="24"/>
          <w:lang w:eastAsia="es-AR"/>
        </w:rPr>
        <w:t>Ejemplo: suma de salarios pagados en un año en una provincia, el producto agrícola de un país en un cierto lapso, etc. O puede tratarse de variables más totalizadoras, como el consumo, la inversión y el producto bruto interno de una nación.</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Problemas de la agregación.</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1.</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z w:val="24"/>
          <w:szCs w:val="24"/>
          <w:lang w:eastAsia="es-AR"/>
        </w:rPr>
        <w:t>Existencia de distintos niveles de agrupamiento.</w:t>
      </w:r>
      <w:r w:rsidRPr="007351BA">
        <w:rPr>
          <w:rFonts w:asciiTheme="minorHAnsi" w:eastAsia="Times New Roman" w:hAnsiTheme="minorHAnsi" w:cstheme="minorHAnsi"/>
          <w:color w:val="000000"/>
          <w:spacing w:val="2"/>
          <w:sz w:val="24"/>
          <w:szCs w:val="24"/>
          <w:lang w:eastAsia="es-AR"/>
        </w:rPr>
        <w:t xml:space="preserve"> Es necesario diferencia los distintos niveles de </w:t>
      </w:r>
      <w:r w:rsidRPr="00F739C4">
        <w:rPr>
          <w:rFonts w:asciiTheme="minorHAnsi" w:eastAsia="Times New Roman" w:hAnsiTheme="minorHAnsi" w:cstheme="minorHAnsi"/>
          <w:color w:val="000000"/>
          <w:spacing w:val="-1"/>
          <w:sz w:val="24"/>
          <w:szCs w:val="24"/>
          <w:lang w:eastAsia="es-AR"/>
        </w:rPr>
        <w:t>agregación con los que se trabaja: no es lo mismo analizar el comportamiento del consumo global de un país ante cierta medida de política económica, que considerar la respuesta del consumo de los asalariados de esa misma nación ante idéntica medida.</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2.</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Necesidad de emplear un patrón de medidas que permita sumar elementos heterogéneos.</w:t>
      </w:r>
      <w:r w:rsidRPr="007351BA">
        <w:rPr>
          <w:rFonts w:asciiTheme="minorHAnsi" w:eastAsia="Times New Roman" w:hAnsiTheme="minorHAnsi" w:cstheme="minorHAnsi"/>
          <w:color w:val="000000"/>
          <w:spacing w:val="4"/>
          <w:sz w:val="24"/>
          <w:szCs w:val="24"/>
          <w:lang w:eastAsia="es-AR"/>
        </w:rPr>
        <w:t xml:space="preserve"> El dinero</w:t>
      </w:r>
      <w:r w:rsidR="00B10F52" w:rsidRPr="007351BA">
        <w:rPr>
          <w:rFonts w:asciiTheme="minorHAnsi" w:eastAsia="Times New Roman" w:hAnsiTheme="minorHAnsi" w:cstheme="minorHAnsi"/>
          <w:color w:val="000000"/>
          <w:spacing w:val="4"/>
          <w:sz w:val="24"/>
          <w:szCs w:val="24"/>
          <w:lang w:eastAsia="es-AR"/>
        </w:rPr>
        <w:t xml:space="preserve"> </w:t>
      </w:r>
      <w:r w:rsidRPr="00F739C4">
        <w:rPr>
          <w:rFonts w:asciiTheme="minorHAnsi" w:eastAsia="Times New Roman" w:hAnsiTheme="minorHAnsi" w:cstheme="minorHAnsi"/>
          <w:color w:val="000000"/>
          <w:spacing w:val="-1"/>
          <w:sz w:val="24"/>
          <w:szCs w:val="24"/>
          <w:lang w:eastAsia="es-AR"/>
        </w:rPr>
        <w:t xml:space="preserve">constituye el patrón de medidas, que indicará los </w:t>
      </w:r>
      <w:r w:rsidR="00B10F52" w:rsidRPr="007351BA">
        <w:rPr>
          <w:rFonts w:asciiTheme="minorHAnsi" w:eastAsia="Times New Roman" w:hAnsiTheme="minorHAnsi" w:cstheme="minorHAnsi"/>
          <w:color w:val="000000"/>
          <w:spacing w:val="-1"/>
          <w:sz w:val="24"/>
          <w:szCs w:val="24"/>
          <w:lang w:eastAsia="es-AR"/>
        </w:rPr>
        <w:t>valores monetarios</w:t>
      </w:r>
      <w:r w:rsidRPr="00F739C4">
        <w:rPr>
          <w:rFonts w:asciiTheme="minorHAnsi" w:eastAsia="Times New Roman" w:hAnsiTheme="minorHAnsi" w:cstheme="minorHAnsi"/>
          <w:color w:val="000000"/>
          <w:spacing w:val="-1"/>
          <w:sz w:val="24"/>
          <w:szCs w:val="24"/>
          <w:lang w:eastAsia="es-AR"/>
        </w:rPr>
        <w:t xml:space="preserve"> de distintas cantidades de bienes y </w:t>
      </w:r>
      <w:r w:rsidRPr="00F739C4">
        <w:rPr>
          <w:rFonts w:asciiTheme="minorHAnsi" w:eastAsia="Times New Roman" w:hAnsiTheme="minorHAnsi" w:cstheme="minorHAnsi"/>
          <w:color w:val="000000"/>
          <w:sz w:val="24"/>
          <w:szCs w:val="24"/>
          <w:lang w:eastAsia="es-AR"/>
        </w:rPr>
        <w:t>servicios.</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3.</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z w:val="24"/>
          <w:szCs w:val="24"/>
          <w:lang w:eastAsia="es-AR"/>
        </w:rPr>
        <w:t>Peligro de incurrir en duplicaciones.</w:t>
      </w:r>
      <w:r w:rsidRPr="007351BA">
        <w:rPr>
          <w:rFonts w:asciiTheme="minorHAnsi" w:eastAsia="Times New Roman" w:hAnsiTheme="minorHAnsi" w:cstheme="minorHAnsi"/>
          <w:color w:val="000000"/>
          <w:spacing w:val="-1"/>
          <w:sz w:val="24"/>
          <w:szCs w:val="24"/>
          <w:lang w:eastAsia="es-AR"/>
        </w:rPr>
        <w:t xml:space="preserve"> Surge la necesidad de sumar exclusivamente las porciones de</w:t>
      </w:r>
      <w:r w:rsidR="00B10F52" w:rsidRPr="007351BA">
        <w:rPr>
          <w:rFonts w:asciiTheme="minorHAnsi" w:eastAsia="Times New Roman" w:hAnsiTheme="minorHAnsi" w:cstheme="minorHAnsi"/>
          <w:color w:val="000000"/>
          <w:spacing w:val="-1"/>
          <w:sz w:val="24"/>
          <w:szCs w:val="24"/>
          <w:lang w:eastAsia="es-AR"/>
        </w:rPr>
        <w:t xml:space="preserve"> </w:t>
      </w:r>
      <w:r w:rsidRPr="00F739C4">
        <w:rPr>
          <w:rFonts w:asciiTheme="minorHAnsi" w:eastAsia="Times New Roman" w:hAnsiTheme="minorHAnsi" w:cstheme="minorHAnsi"/>
          <w:color w:val="000000"/>
          <w:spacing w:val="-1"/>
          <w:sz w:val="24"/>
          <w:szCs w:val="24"/>
          <w:lang w:eastAsia="es-AR"/>
        </w:rPr>
        <w:t>valor que se van agregando en cada etapa del proceso hasta la conformación de los bienes finales.</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La política macroeconómica.</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2"/>
          <w:sz w:val="24"/>
          <w:szCs w:val="24"/>
          <w:lang w:eastAsia="es-AR"/>
        </w:rPr>
      </w:pPr>
      <w:r w:rsidRPr="00F739C4">
        <w:rPr>
          <w:rFonts w:asciiTheme="minorHAnsi" w:eastAsia="Times New Roman" w:hAnsiTheme="minorHAnsi" w:cstheme="minorHAnsi"/>
          <w:color w:val="000000"/>
          <w:spacing w:val="-1"/>
          <w:sz w:val="24"/>
          <w:szCs w:val="24"/>
          <w:lang w:eastAsia="es-AR"/>
        </w:rPr>
        <w:t xml:space="preserve">Está integrada por el conjunto de medidas gubernamentales destinadas a influir sobre la marcha de la economía </w:t>
      </w:r>
      <w:r w:rsidRPr="00F739C4">
        <w:rPr>
          <w:rFonts w:asciiTheme="minorHAnsi" w:eastAsia="Times New Roman" w:hAnsiTheme="minorHAnsi" w:cstheme="minorHAnsi"/>
          <w:color w:val="000000"/>
          <w:spacing w:val="2"/>
          <w:sz w:val="24"/>
          <w:szCs w:val="24"/>
          <w:lang w:eastAsia="es-AR"/>
        </w:rPr>
        <w:t>en su conjunto.</w:t>
      </w:r>
    </w:p>
    <w:p w:rsidR="00F739C4" w:rsidRPr="00F739C4"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pacing w:val="1"/>
          <w:sz w:val="24"/>
          <w:szCs w:val="24"/>
          <w:lang w:eastAsia="es-AR"/>
        </w:rPr>
        <w:t>Los objetivos últimos de la política macroeconómica suelen ser:</w:t>
      </w:r>
    </w:p>
    <w:p w:rsidR="00F739C4" w:rsidRPr="00F739C4" w:rsidRDefault="00F739C4" w:rsidP="00CE3474">
      <w:pPr>
        <w:shd w:val="clear" w:color="auto" w:fill="FFFFFF"/>
        <w:spacing w:after="0" w:line="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w:t>
      </w:r>
      <w:r w:rsidRPr="007351BA">
        <w:rPr>
          <w:rFonts w:asciiTheme="minorHAnsi" w:eastAsia="Times New Roman" w:hAnsiTheme="minorHAnsi" w:cstheme="minorHAnsi"/>
          <w:color w:val="000000"/>
          <w:sz w:val="24"/>
          <w:szCs w:val="24"/>
          <w:lang w:eastAsia="es-AR"/>
        </w:rPr>
        <w:t xml:space="preserve"> La inflación.</w:t>
      </w:r>
    </w:p>
    <w:p w:rsidR="00F739C4" w:rsidRPr="00F739C4" w:rsidRDefault="00F739C4" w:rsidP="00CE3474">
      <w:pPr>
        <w:shd w:val="clear" w:color="auto" w:fill="FFFFFF"/>
        <w:spacing w:after="0" w:line="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w:t>
      </w:r>
      <w:r w:rsidRPr="007351BA">
        <w:rPr>
          <w:rFonts w:asciiTheme="minorHAnsi" w:eastAsia="Times New Roman" w:hAnsiTheme="minorHAnsi" w:cstheme="minorHAnsi"/>
          <w:color w:val="000000"/>
          <w:sz w:val="24"/>
          <w:szCs w:val="24"/>
          <w:lang w:eastAsia="es-AR"/>
        </w:rPr>
        <w:t xml:space="preserve"> El desempleo</w:t>
      </w:r>
    </w:p>
    <w:p w:rsidR="00F739C4" w:rsidRPr="00F739C4" w:rsidRDefault="00F739C4" w:rsidP="00CE3474">
      <w:pPr>
        <w:shd w:val="clear" w:color="auto" w:fill="FFFFFF"/>
        <w:spacing w:after="0" w:line="0" w:lineRule="auto"/>
        <w:jc w:val="both"/>
        <w:rPr>
          <w:rFonts w:asciiTheme="minorHAnsi" w:eastAsia="Times New Roman" w:hAnsiTheme="minorHAnsi" w:cstheme="minorHAnsi"/>
          <w:color w:val="000000"/>
          <w:sz w:val="24"/>
          <w:szCs w:val="24"/>
          <w:lang w:eastAsia="es-AR"/>
        </w:rPr>
      </w:pPr>
      <w:r w:rsidRPr="00F739C4">
        <w:rPr>
          <w:rFonts w:asciiTheme="minorHAnsi" w:eastAsia="Times New Roman" w:hAnsiTheme="minorHAnsi" w:cstheme="minorHAnsi"/>
          <w:color w:val="000000"/>
          <w:sz w:val="24"/>
          <w:szCs w:val="24"/>
          <w:lang w:eastAsia="es-AR"/>
        </w:rPr>
        <w:t>•</w:t>
      </w:r>
      <w:r w:rsidRPr="007351BA">
        <w:rPr>
          <w:rFonts w:asciiTheme="minorHAnsi" w:eastAsia="Times New Roman" w:hAnsiTheme="minorHAnsi" w:cstheme="minorHAnsi"/>
          <w:color w:val="000000"/>
          <w:sz w:val="24"/>
          <w:szCs w:val="24"/>
          <w:lang w:eastAsia="es-AR"/>
        </w:rPr>
        <w:t xml:space="preserve"> El crecimiento.</w:t>
      </w:r>
    </w:p>
    <w:p w:rsidR="00F739C4" w:rsidRPr="007351BA" w:rsidRDefault="00F739C4" w:rsidP="00CE3474">
      <w:pPr>
        <w:shd w:val="clear" w:color="auto" w:fill="FFFFFF"/>
        <w:spacing w:after="0" w:line="240" w:lineRule="auto"/>
        <w:jc w:val="both"/>
        <w:rPr>
          <w:rFonts w:asciiTheme="minorHAnsi" w:eastAsia="Times New Roman" w:hAnsiTheme="minorHAnsi" w:cstheme="minorHAnsi"/>
          <w:color w:val="000000"/>
          <w:spacing w:val="-1"/>
          <w:sz w:val="24"/>
          <w:szCs w:val="24"/>
          <w:lang w:eastAsia="es-AR"/>
        </w:rPr>
      </w:pPr>
      <w:r w:rsidRPr="00F739C4">
        <w:rPr>
          <w:rFonts w:asciiTheme="minorHAnsi" w:eastAsia="Times New Roman" w:hAnsiTheme="minorHAnsi" w:cstheme="minorHAnsi"/>
          <w:color w:val="000000"/>
          <w:spacing w:val="-1"/>
          <w:sz w:val="24"/>
          <w:szCs w:val="24"/>
          <w:lang w:eastAsia="es-AR"/>
        </w:rPr>
        <w:t>Junto a estos tres grandes objetivos, las autoridades administrativas también prestan especial atención al</w:t>
      </w:r>
      <w:r w:rsidR="00B10F52" w:rsidRPr="007351BA">
        <w:rPr>
          <w:rFonts w:asciiTheme="minorHAnsi" w:eastAsia="Times New Roman" w:hAnsiTheme="minorHAnsi" w:cstheme="minorHAnsi"/>
          <w:color w:val="000000"/>
          <w:spacing w:val="-1"/>
          <w:sz w:val="24"/>
          <w:szCs w:val="24"/>
          <w:lang w:eastAsia="es-AR"/>
        </w:rPr>
        <w:t xml:space="preserve"> </w:t>
      </w:r>
      <w:r w:rsidRPr="00F739C4">
        <w:rPr>
          <w:rFonts w:asciiTheme="minorHAnsi" w:eastAsia="Times New Roman" w:hAnsiTheme="minorHAnsi" w:cstheme="minorHAnsi"/>
          <w:color w:val="000000"/>
          <w:spacing w:val="-1"/>
          <w:sz w:val="24"/>
          <w:szCs w:val="24"/>
          <w:lang w:eastAsia="es-AR"/>
        </w:rPr>
        <w:t>presupuesto público (déficit presupuestario) y a las cuentas con el sector exterior (balanza de pagos).</w:t>
      </w:r>
    </w:p>
    <w:p w:rsidR="008A286E" w:rsidRPr="007351BA" w:rsidRDefault="008A286E" w:rsidP="00CE3474">
      <w:pPr>
        <w:pStyle w:val="NormalWeb"/>
        <w:spacing w:before="0" w:beforeAutospacing="0" w:after="360" w:afterAutospacing="0"/>
        <w:ind w:firstLine="450"/>
        <w:jc w:val="both"/>
        <w:textAlignment w:val="baseline"/>
        <w:rPr>
          <w:rFonts w:asciiTheme="minorHAnsi" w:hAnsiTheme="minorHAnsi" w:cstheme="minorHAnsi"/>
          <w:color w:val="333333"/>
        </w:rPr>
      </w:pPr>
      <w:r w:rsidRPr="007351BA">
        <w:rPr>
          <w:rFonts w:asciiTheme="minorHAnsi" w:hAnsiTheme="minorHAnsi" w:cstheme="minorHAnsi"/>
          <w:color w:val="333333"/>
        </w:rPr>
        <w:t>El objetivo último de la producción es la satisfacción de los individuos, pero esa satisfacción es posible gracias al consumo. Para poder producir necesitamos invertir, para lo cual tendremos que hacer uso del ahorro actual o del ahorro que hemos acumulado en el pasado, y si no tenemos fondos suficientes deberemos recurrir a la financiación ajena, en cuyo caso habremos de devolver esa financiación con el ahorro futuro. El ahorro, por su propia definición, pasa por dejar de consumir. Por ello, uno de los equilibrios más complejos que existen en una economía es el que nos sitúa en la decisión de hasta dónde consumir y desde dónde ahorrar y en qué invertir y cómo financiarlo.</w:t>
      </w:r>
    </w:p>
    <w:p w:rsidR="008A286E" w:rsidRPr="007351BA" w:rsidRDefault="008A286E" w:rsidP="00CE3474">
      <w:pPr>
        <w:pStyle w:val="NormalWeb"/>
        <w:spacing w:before="0" w:beforeAutospacing="0" w:after="0" w:afterAutospacing="0"/>
        <w:ind w:firstLine="450"/>
        <w:jc w:val="both"/>
        <w:textAlignment w:val="baseline"/>
        <w:rPr>
          <w:rFonts w:asciiTheme="minorHAnsi" w:hAnsiTheme="minorHAnsi" w:cstheme="minorHAnsi"/>
          <w:color w:val="333333"/>
        </w:rPr>
      </w:pPr>
      <w:r w:rsidRPr="007351BA">
        <w:rPr>
          <w:rStyle w:val="Textoennegrita"/>
          <w:rFonts w:asciiTheme="minorHAnsi" w:hAnsiTheme="minorHAnsi" w:cstheme="minorHAnsi"/>
          <w:color w:val="333333"/>
          <w:bdr w:val="none" w:sz="0" w:space="0" w:color="auto" w:frame="1"/>
        </w:rPr>
        <w:t>El consumo</w:t>
      </w:r>
    </w:p>
    <w:p w:rsidR="00247B79" w:rsidRPr="007351BA" w:rsidRDefault="008A286E" w:rsidP="00CE3474">
      <w:pPr>
        <w:pStyle w:val="NormalWeb"/>
        <w:spacing w:before="0" w:beforeAutospacing="0" w:after="360" w:afterAutospacing="0"/>
        <w:ind w:firstLine="450"/>
        <w:jc w:val="both"/>
        <w:textAlignment w:val="baseline"/>
        <w:rPr>
          <w:rFonts w:asciiTheme="minorHAnsi" w:hAnsiTheme="minorHAnsi" w:cstheme="minorHAnsi"/>
          <w:color w:val="333333"/>
        </w:rPr>
      </w:pPr>
      <w:r w:rsidRPr="007351BA">
        <w:rPr>
          <w:rFonts w:asciiTheme="minorHAnsi" w:hAnsiTheme="minorHAnsi" w:cstheme="minorHAnsi"/>
          <w:color w:val="333333"/>
        </w:rPr>
        <w:t>El consumo es el objetivo último de toda la producción, es la fuente de la satisfacción de las necesidades materiales humanas y una de las principales justificaciones de los esfuerzos que exige la producción, que se concretan fundamentalmente en la necesidad de trabajar y ahorrar. Es cierto que existen otras razones, distintas a la de obtener una renta con la que poder satisfacer las necesidades materiales, para realizar esos esfuerzos. Por</w:t>
      </w:r>
      <w:r w:rsidR="00247B79" w:rsidRPr="007351BA">
        <w:rPr>
          <w:rFonts w:asciiTheme="minorHAnsi" w:hAnsiTheme="minorHAnsi" w:cstheme="minorHAnsi"/>
          <w:color w:val="333333"/>
        </w:rPr>
        <w:t xml:space="preserve"> ejemplo, no sólo se trabaja por ganar un </w:t>
      </w:r>
      <w:r w:rsidR="00247B79" w:rsidRPr="007351BA">
        <w:rPr>
          <w:rFonts w:asciiTheme="minorHAnsi" w:hAnsiTheme="minorHAnsi" w:cstheme="minorHAnsi"/>
          <w:color w:val="333333"/>
        </w:rPr>
        <w:lastRenderedPageBreak/>
        <w:t>dinero, sino también como una forma de relacionarse con los demás, en algunos casos como forma de realización personal y como forma de cumplimiento de un deber moral. Sin embargo, lo cierto es que los esfuerzos que exige la producción se llevan a cabo fundamentalmente con el objetivo de obtener una renta con la que poder consumir.</w:t>
      </w:r>
    </w:p>
    <w:p w:rsidR="00247B79" w:rsidRPr="007351BA" w:rsidRDefault="00247B79" w:rsidP="00CE3474">
      <w:pPr>
        <w:pStyle w:val="NormalWeb"/>
        <w:spacing w:before="0" w:beforeAutospacing="0" w:after="360" w:afterAutospacing="0"/>
        <w:ind w:firstLine="450"/>
        <w:jc w:val="both"/>
        <w:textAlignment w:val="baseline"/>
        <w:rPr>
          <w:rFonts w:asciiTheme="minorHAnsi" w:hAnsiTheme="minorHAnsi" w:cstheme="minorHAnsi"/>
          <w:color w:val="333333"/>
          <w:shd w:val="clear" w:color="auto" w:fill="FFFFFF"/>
        </w:rPr>
      </w:pPr>
      <w:r w:rsidRPr="007351BA">
        <w:rPr>
          <w:rFonts w:asciiTheme="minorHAnsi" w:hAnsiTheme="minorHAnsi" w:cstheme="minorHAnsi"/>
          <w:color w:val="333333"/>
        </w:rPr>
        <w:t xml:space="preserve">Una de las características más importantes del consumo es que produce lo que se denomina una utilidad marginal decreciente. ¿Qué significa eso? Significa que, a medida que consumimos más, cada pequeño incremento adicional en el consumo cada vez aumenta menos nuestra satisfacción. Es algo que tiene lógica. Pensemos, por ejemplo, </w:t>
      </w:r>
      <w:r w:rsidR="007351BA" w:rsidRPr="007351BA">
        <w:rPr>
          <w:rFonts w:asciiTheme="minorHAnsi" w:hAnsiTheme="minorHAnsi" w:cstheme="minorHAnsi"/>
          <w:color w:val="333333"/>
        </w:rPr>
        <w:t>que,</w:t>
      </w:r>
      <w:r w:rsidRPr="007351BA">
        <w:rPr>
          <w:rFonts w:asciiTheme="minorHAnsi" w:hAnsiTheme="minorHAnsi" w:cstheme="minorHAnsi"/>
          <w:color w:val="333333"/>
        </w:rPr>
        <w:t xml:space="preserve"> si un individuo tiene un solo par de zapatos, y además desgastados, poder adquirir un par de zapatos le proporcionará más satisfacción que si tuviese 30 pares de zapatos y pudiese </w:t>
      </w:r>
      <w:r w:rsidRPr="007351BA">
        <w:rPr>
          <w:rFonts w:asciiTheme="minorHAnsi" w:hAnsiTheme="minorHAnsi" w:cstheme="minorHAnsi"/>
          <w:color w:val="333333"/>
          <w:shd w:val="clear" w:color="auto" w:fill="FFFFFF"/>
        </w:rPr>
        <w:t>adquirir el par número 31. La razón es muy clara. Las primeras unidades de renta las dedicamos a consumir aquello que es más necesario. Solucionar las carencias más necesarias nos produce más satisfacción que el consumo que se produce cuando ya se han satisfecho esas necesidades.</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7351BA">
        <w:rPr>
          <w:rFonts w:asciiTheme="minorHAnsi" w:eastAsia="Times New Roman" w:hAnsiTheme="minorHAnsi" w:cstheme="minorHAnsi"/>
          <w:b/>
          <w:bCs/>
          <w:color w:val="333333"/>
          <w:sz w:val="24"/>
          <w:szCs w:val="24"/>
          <w:lang w:val="es-ES" w:eastAsia="es-AR"/>
        </w:rPr>
        <w:t>El ahorro</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t>El ahorro tiene algo de sacrificio necesario y algo de solución.  El ahorro es un sacrificio necesario porque es, en última instancia, la fuente de financiación de la inversión. Toda inversión debe encontrar una fuente de financiación. Esa financiación puede lograrse a través del ahorro del propio país en el período que consideremos o del ahorro de otros países, en cuyo caso o bien supondrá la devolución de lo que ese país prestó a quienes ahora ahorran o bien un endeudamiento que exigirá la devolución de lo prestado. En algunas ocasiones un país ahorra para que se invierta en otro sin obtener a cambio la devolución de esos fondos. Ese es el caso cuando se concede financiación sin exigir contraprestación, como en el caso de determinadas ayudas a la cooperación, por ejemplo. Otro caso será el de que no se pague lo que se debe. Pero lo que está claro es que, a nivel mundial, toda la financiación de la inversión surge del ahorro. Sin ahorro, no hay inversión.</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t xml:space="preserve">En segundo lugar, el ahorro es una solución a un problema importante: la conveniencia de que el consumo no sufra </w:t>
      </w:r>
      <w:r w:rsidR="007351BA" w:rsidRPr="007351BA">
        <w:rPr>
          <w:rFonts w:asciiTheme="minorHAnsi" w:eastAsia="Times New Roman" w:hAnsiTheme="minorHAnsi" w:cstheme="minorHAnsi"/>
          <w:color w:val="333333"/>
          <w:sz w:val="24"/>
          <w:szCs w:val="24"/>
          <w:lang w:val="es-ES" w:eastAsia="es-AR"/>
        </w:rPr>
        <w:t>variaciones de</w:t>
      </w:r>
      <w:r w:rsidRPr="00247B79">
        <w:rPr>
          <w:rFonts w:asciiTheme="minorHAnsi" w:eastAsia="Times New Roman" w:hAnsiTheme="minorHAnsi" w:cstheme="minorHAnsi"/>
          <w:color w:val="333333"/>
          <w:sz w:val="24"/>
          <w:szCs w:val="24"/>
          <w:lang w:val="es-ES" w:eastAsia="es-AR"/>
        </w:rPr>
        <w:t xml:space="preserve"> la magnitud de las que sufre la renta. Como decimos, cada unidad adicional que consumamos nos proporciona menor satisfacción adicional. Ello quiere decir que sufrimos más cuando nuestra renta se reduce en una determinada cantidad que la satisfacción que nos produce un incremento de la renta en la misma cantidad. Un instrumento que favorezca la nivelación del consumo, de modo que no haya momentos en los que se consume mucho menos, proporcionaría una mayor satisfacción a la gente. El ahorro cumple esa misión, la de nivelar el consumo a lo largo del tiempo.</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lastRenderedPageBreak/>
        <w:t>Una de las características más importantes del ahorro es que es mayor cuanto mayor es el nivel de renta. Los países más ricos son los que más ahorran. Los más ricos dentro de un país también tienden a ahorrar más que los más pobres.</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7351BA">
        <w:rPr>
          <w:rFonts w:asciiTheme="minorHAnsi" w:eastAsia="Times New Roman" w:hAnsiTheme="minorHAnsi" w:cstheme="minorHAnsi"/>
          <w:b/>
          <w:bCs/>
          <w:color w:val="333333"/>
          <w:sz w:val="24"/>
          <w:szCs w:val="24"/>
          <w:lang w:val="es-ES" w:eastAsia="es-AR"/>
        </w:rPr>
        <w:t>La inversión</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t>La inversión es necesaria para acumular capital, es decir, los bienes que se necesitan para poder producir como, por poner algunos ejemplos, las máquinas, los edificios o los ordenadores. Cuanto mayor es la dotación de capital de un país, más y mejor está equipado el país y es mayor también su capacidad para producir. Lo que sucede es que el capital tiene rendimientos marginales decrecientes. Ello quiere decir que el capital que primero se adquiere con el fin de destinarlo a la producción es el que más puede aportar, de modo que cada incremento de la dotación de capital añade menos producción que el anterior. Por lo tanto, llega un momento en el que invertir más apenas proporciona incrementos en la producción de un país.</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t xml:space="preserve">Como sucede con el consumo, el capital se echa más en falta cuando se pierde. Por ejemplo, si tenemos 10 máquinas de un determinado tipo en </w:t>
      </w:r>
      <w:r w:rsidR="007351BA" w:rsidRPr="007351BA">
        <w:rPr>
          <w:rFonts w:asciiTheme="minorHAnsi" w:eastAsia="Times New Roman" w:hAnsiTheme="minorHAnsi" w:cstheme="minorHAnsi"/>
          <w:color w:val="333333"/>
          <w:sz w:val="24"/>
          <w:szCs w:val="24"/>
          <w:lang w:val="es-ES" w:eastAsia="es-AR"/>
        </w:rPr>
        <w:t>una fábrica</w:t>
      </w:r>
      <w:r w:rsidRPr="00247B79">
        <w:rPr>
          <w:rFonts w:asciiTheme="minorHAnsi" w:eastAsia="Times New Roman" w:hAnsiTheme="minorHAnsi" w:cstheme="minorHAnsi"/>
          <w:color w:val="333333"/>
          <w:sz w:val="24"/>
          <w:szCs w:val="24"/>
          <w:lang w:val="es-ES" w:eastAsia="es-AR"/>
        </w:rPr>
        <w:t xml:space="preserve">, añadir una nueva para tener 11 provocará un incremento de la producción menor que el decremento que sufriría la producción si se perdiese una y solamente se contase con 9, porque se supone que primero dedicamos las máquinas a las labores que más aportan. El capital se va perdiendo con el tiempo, las empresas deben dotar </w:t>
      </w:r>
      <w:hyperlink r:id="rId6" w:tooltip="La amortización contable" w:history="1">
        <w:r w:rsidRPr="007351BA">
          <w:rPr>
            <w:rFonts w:asciiTheme="minorHAnsi" w:eastAsia="Times New Roman" w:hAnsiTheme="minorHAnsi" w:cstheme="minorHAnsi"/>
            <w:color w:val="0066CC"/>
            <w:sz w:val="24"/>
            <w:szCs w:val="24"/>
            <w:u w:val="single"/>
            <w:lang w:val="es-ES" w:eastAsia="es-AR"/>
          </w:rPr>
          <w:t>amortizaciones</w:t>
        </w:r>
      </w:hyperlink>
      <w:r w:rsidRPr="00247B79">
        <w:rPr>
          <w:rFonts w:asciiTheme="minorHAnsi" w:eastAsia="Times New Roman" w:hAnsiTheme="minorHAnsi" w:cstheme="minorHAnsi"/>
          <w:color w:val="333333"/>
          <w:sz w:val="24"/>
          <w:szCs w:val="24"/>
          <w:lang w:val="es-ES" w:eastAsia="es-AR"/>
        </w:rPr>
        <w:t xml:space="preserve"> en su contabilidad que reflejen la depreciación de ese capital con el paso del tiempo, con el uso o porque el capital se va quedando obsoleto con los nuevos tiempos. Por lo tanto, si no se realizan nuevas inversiones para reemplazar a las que se deprecian, la dotación de capital se reduciría con el paso del tiempo. Por ello, podemos decir que la inversión puede tener el objetivo de aumentar la dotación de </w:t>
      </w:r>
      <w:r w:rsidR="007351BA" w:rsidRPr="007351BA">
        <w:rPr>
          <w:rFonts w:asciiTheme="minorHAnsi" w:eastAsia="Times New Roman" w:hAnsiTheme="minorHAnsi" w:cstheme="minorHAnsi"/>
          <w:color w:val="333333"/>
          <w:sz w:val="24"/>
          <w:szCs w:val="24"/>
          <w:lang w:val="es-ES" w:eastAsia="es-AR"/>
        </w:rPr>
        <w:t>capital,</w:t>
      </w:r>
      <w:r w:rsidRPr="00247B79">
        <w:rPr>
          <w:rFonts w:asciiTheme="minorHAnsi" w:eastAsia="Times New Roman" w:hAnsiTheme="minorHAnsi" w:cstheme="minorHAnsi"/>
          <w:color w:val="333333"/>
          <w:sz w:val="24"/>
          <w:szCs w:val="24"/>
          <w:lang w:val="es-ES" w:eastAsia="es-AR"/>
        </w:rPr>
        <w:t xml:space="preserve"> pero también mantenerla en el tiempo, evitando quedarse desequipado por la depreciación del capital.</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t xml:space="preserve">Como digo, para poder consumir más, que sería el objetivo, debemos producir más. Invertir para tener más capital es una vía para producir más, pero es una vía que llega a agotarse porque, cuando se tiene ya mucho capital, los incrementos en la dotación de capital aportan muy poca producción adicional. Y entonces, ¿cuál es la fórmula? Pues llega un momento que para producir más se necesita no tanto tener más capital sino hacer las cosas de manera más eficiente, lograr más con los mismos recursos, hacer las cosas de manera diferente. En este punto es capital la innovación, en </w:t>
      </w:r>
      <w:r w:rsidR="007351BA" w:rsidRPr="007351BA">
        <w:rPr>
          <w:rFonts w:asciiTheme="minorHAnsi" w:eastAsia="Times New Roman" w:hAnsiTheme="minorHAnsi" w:cstheme="minorHAnsi"/>
          <w:color w:val="333333"/>
          <w:sz w:val="24"/>
          <w:szCs w:val="24"/>
          <w:lang w:val="es-ES" w:eastAsia="es-AR"/>
        </w:rPr>
        <w:t>definitiva,</w:t>
      </w:r>
      <w:r w:rsidRPr="00247B79">
        <w:rPr>
          <w:rFonts w:asciiTheme="minorHAnsi" w:eastAsia="Times New Roman" w:hAnsiTheme="minorHAnsi" w:cstheme="minorHAnsi"/>
          <w:color w:val="333333"/>
          <w:sz w:val="24"/>
          <w:szCs w:val="24"/>
          <w:lang w:val="es-ES" w:eastAsia="es-AR"/>
        </w:rPr>
        <w:t xml:space="preserve"> los nuevos productos, los nuevos procesos, las nuevas materias primas, las nuevas fuentes </w:t>
      </w:r>
      <w:r w:rsidRPr="00247B79">
        <w:rPr>
          <w:rFonts w:asciiTheme="minorHAnsi" w:eastAsia="Times New Roman" w:hAnsiTheme="minorHAnsi" w:cstheme="minorHAnsi"/>
          <w:color w:val="333333"/>
          <w:sz w:val="24"/>
          <w:szCs w:val="24"/>
          <w:lang w:val="es-ES" w:eastAsia="es-AR"/>
        </w:rPr>
        <w:lastRenderedPageBreak/>
        <w:t>de energía, los nuevos mercados, las nuevas instituciones. Por lo tanto, llega un momento en que hacer las cosas de una manera distinta, y mejor, se convierte en requisito indispensable.</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t>Como regla general, para hacer cosas distintas se necesita servirse de herramientas distintas. Por ejemplo, los ordenadores posibilitaron desarrollar mejor muchas de las actividades que existían antes de que se empezasen a usar y, además, posibilitaron que nuevas actividades comenzasen a realizarse. Además, suponen mejorar la “calidad” de los trabajadores, al suponer una necesaria inversión en la adquisición de nuevas destrezas que gracias a ellos son enormemente útiles.</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t>Por lo tanto, la inversión además de necesaria para cubrir la depreciación del capital en funcionamiento en una economía y para aumentar la dotación de capital es clave en los procesos innovadores. La inversión en capital moderno posibilita un ambiente para que se desarrolle la innovación y la innovación, una vez producida, acaba requiriendo nuevas inversiones en capital más moderno.</w:t>
      </w:r>
    </w:p>
    <w:p w:rsidR="00247B79" w:rsidRP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7351BA">
        <w:rPr>
          <w:rFonts w:asciiTheme="minorHAnsi" w:eastAsia="Times New Roman" w:hAnsiTheme="minorHAnsi" w:cstheme="minorHAnsi"/>
          <w:b/>
          <w:bCs/>
          <w:color w:val="333333"/>
          <w:sz w:val="24"/>
          <w:szCs w:val="24"/>
          <w:lang w:val="es-ES" w:eastAsia="es-AR"/>
        </w:rPr>
        <w:t>Conclusión</w:t>
      </w:r>
    </w:p>
    <w:p w:rsidR="00247B79" w:rsidRDefault="00247B79"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sidRPr="00247B79">
        <w:rPr>
          <w:rFonts w:asciiTheme="minorHAnsi" w:eastAsia="Times New Roman" w:hAnsiTheme="minorHAnsi" w:cstheme="minorHAnsi"/>
          <w:color w:val="333333"/>
          <w:sz w:val="24"/>
          <w:szCs w:val="24"/>
          <w:lang w:val="es-ES" w:eastAsia="es-AR"/>
        </w:rPr>
        <w:t>Un país necesita consumir para tener un presente, pero invertir para construir un futuro. Si no se ahorra, la inversión es imposible, de modo que el ahorro es un sacrificio necesario. Pero, para que la inversión produzca todo su fruto es clave su relación con la innovación.</w:t>
      </w:r>
    </w:p>
    <w:p w:rsidR="00DE6E87" w:rsidRPr="007351BA" w:rsidRDefault="00DE6E87" w:rsidP="00CE3474">
      <w:pPr>
        <w:shd w:val="clear" w:color="auto" w:fill="FFFFFF"/>
        <w:spacing w:before="100" w:beforeAutospacing="1" w:after="360" w:line="360" w:lineRule="atLeast"/>
        <w:ind w:firstLine="450"/>
        <w:jc w:val="both"/>
        <w:rPr>
          <w:rFonts w:asciiTheme="minorHAnsi" w:eastAsia="Times New Roman" w:hAnsiTheme="minorHAnsi" w:cstheme="minorHAnsi"/>
          <w:color w:val="333333"/>
          <w:sz w:val="24"/>
          <w:szCs w:val="24"/>
          <w:lang w:val="es-ES" w:eastAsia="es-AR"/>
        </w:rPr>
      </w:pPr>
      <w:r>
        <w:rPr>
          <w:rFonts w:asciiTheme="minorHAnsi" w:eastAsia="Times New Roman" w:hAnsiTheme="minorHAnsi" w:cstheme="minorHAnsi"/>
          <w:color w:val="333333"/>
          <w:sz w:val="24"/>
          <w:szCs w:val="24"/>
          <w:lang w:val="es-ES" w:eastAsia="es-AR"/>
        </w:rPr>
        <w:t>Material Dos</w:t>
      </w:r>
      <w:r w:rsidR="001A5F50">
        <w:rPr>
          <w:rFonts w:asciiTheme="minorHAnsi" w:eastAsia="Times New Roman" w:hAnsiTheme="minorHAnsi" w:cstheme="minorHAnsi"/>
          <w:color w:val="333333"/>
          <w:sz w:val="24"/>
          <w:szCs w:val="24"/>
          <w:lang w:val="es-ES" w:eastAsia="es-AR"/>
        </w:rPr>
        <w:t xml:space="preserve"> </w:t>
      </w:r>
      <w:r>
        <w:rPr>
          <w:rFonts w:asciiTheme="minorHAnsi" w:eastAsia="Times New Roman" w:hAnsiTheme="minorHAnsi" w:cstheme="minorHAnsi"/>
          <w:color w:val="333333"/>
          <w:sz w:val="24"/>
          <w:szCs w:val="24"/>
          <w:lang w:val="es-ES" w:eastAsia="es-AR"/>
        </w:rPr>
        <w:t>(Segunda Parte)</w:t>
      </w:r>
    </w:p>
    <w:p w:rsidR="00EA038C" w:rsidRPr="007351BA" w:rsidRDefault="00EA038C" w:rsidP="00CE3474">
      <w:pPr>
        <w:shd w:val="clear" w:color="auto" w:fill="FFFFFF"/>
        <w:spacing w:before="100" w:beforeAutospacing="1" w:after="360" w:line="360" w:lineRule="atLeast"/>
        <w:ind w:firstLine="450"/>
        <w:jc w:val="both"/>
        <w:rPr>
          <w:rFonts w:asciiTheme="minorHAnsi" w:hAnsiTheme="minorHAnsi" w:cstheme="minorHAnsi"/>
          <w:b/>
          <w:bCs/>
          <w:color w:val="215670"/>
          <w:sz w:val="24"/>
          <w:szCs w:val="24"/>
          <w:shd w:val="clear" w:color="auto" w:fill="EEEECC"/>
        </w:rPr>
      </w:pPr>
      <w:r w:rsidRPr="007351BA">
        <w:rPr>
          <w:rStyle w:val="Textoennegrita"/>
          <w:rFonts w:asciiTheme="minorHAnsi" w:hAnsiTheme="minorHAnsi" w:cstheme="minorHAnsi"/>
          <w:color w:val="215670"/>
          <w:sz w:val="24"/>
          <w:szCs w:val="24"/>
          <w:u w:val="single"/>
        </w:rPr>
        <w:t>CONSUMO</w:t>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rPr>
        <w:br/>
      </w:r>
      <w:r w:rsidRPr="00793CDD">
        <w:rPr>
          <w:rFonts w:asciiTheme="minorHAnsi" w:hAnsiTheme="minorHAnsi" w:cstheme="minorHAnsi"/>
          <w:b/>
          <w:bCs/>
          <w:color w:val="215670"/>
          <w:sz w:val="24"/>
          <w:szCs w:val="24"/>
          <w:shd w:val="clear" w:color="auto" w:fill="EEEECC"/>
        </w:rPr>
        <w:t>Es el intercambio de bienes (generalmente se intercambia dinero o tiempo por cosas y/o servicios) para obtener una utilidad personal derivada de la satisfacción de necesidades, es decir, e acto mediante el cual se utilizan los bienes y servicios para satisfacer las necesidades.</w:t>
      </w:r>
    </w:p>
    <w:p w:rsidR="00EA038C" w:rsidRPr="00EA038C" w:rsidRDefault="00EA038C" w:rsidP="00CE3474">
      <w:pPr>
        <w:spacing w:after="0" w:line="240" w:lineRule="auto"/>
        <w:jc w:val="both"/>
        <w:rPr>
          <w:rFonts w:asciiTheme="minorHAnsi" w:eastAsia="Times New Roman" w:hAnsiTheme="minorHAnsi" w:cstheme="minorHAnsi"/>
          <w:b/>
          <w:bCs/>
          <w:color w:val="215670"/>
          <w:sz w:val="24"/>
          <w:szCs w:val="24"/>
          <w:lang w:eastAsia="es-AR"/>
        </w:rPr>
      </w:pPr>
      <w:r w:rsidRPr="007351BA">
        <w:rPr>
          <w:rFonts w:asciiTheme="minorHAnsi" w:eastAsia="Times New Roman" w:hAnsiTheme="minorHAnsi" w:cstheme="minorHAnsi"/>
          <w:b/>
          <w:bCs/>
          <w:i/>
          <w:iCs/>
          <w:color w:val="215670"/>
          <w:sz w:val="24"/>
          <w:szCs w:val="24"/>
          <w:u w:val="single"/>
          <w:lang w:eastAsia="es-AR"/>
        </w:rPr>
        <w:t>Determinantes de consumo</w:t>
      </w:r>
    </w:p>
    <w:p w:rsidR="00EA038C" w:rsidRPr="00EA038C" w:rsidRDefault="00EA038C" w:rsidP="00CE3474">
      <w:pPr>
        <w:spacing w:after="0" w:line="240" w:lineRule="auto"/>
        <w:jc w:val="both"/>
        <w:rPr>
          <w:rFonts w:asciiTheme="minorHAnsi" w:eastAsia="Times New Roman" w:hAnsiTheme="minorHAnsi" w:cstheme="minorHAnsi"/>
          <w:sz w:val="24"/>
          <w:szCs w:val="24"/>
          <w:lang w:eastAsia="es-AR"/>
        </w:rPr>
      </w:pPr>
      <w:r w:rsidRPr="00EA038C">
        <w:rPr>
          <w:rFonts w:asciiTheme="minorHAnsi" w:eastAsia="Times New Roman" w:hAnsiTheme="minorHAnsi" w:cstheme="minorHAnsi"/>
          <w:b/>
          <w:bCs/>
          <w:color w:val="215670"/>
          <w:sz w:val="24"/>
          <w:szCs w:val="24"/>
          <w:lang w:eastAsia="es-AR"/>
        </w:rPr>
        <w:br/>
      </w:r>
      <w:r w:rsidRPr="00EA038C">
        <w:rPr>
          <w:rFonts w:asciiTheme="minorHAnsi" w:eastAsia="Times New Roman" w:hAnsiTheme="minorHAnsi" w:cstheme="minorHAnsi"/>
          <w:b/>
          <w:bCs/>
          <w:color w:val="215670"/>
          <w:sz w:val="24"/>
          <w:szCs w:val="24"/>
          <w:lang w:eastAsia="es-AR"/>
        </w:rPr>
        <w:br/>
      </w:r>
    </w:p>
    <w:p w:rsidR="00EA038C" w:rsidRPr="00EA038C" w:rsidRDefault="00EA038C" w:rsidP="00CE3474">
      <w:pPr>
        <w:numPr>
          <w:ilvl w:val="0"/>
          <w:numId w:val="6"/>
        </w:numPr>
        <w:spacing w:before="100" w:beforeAutospacing="1" w:after="100" w:afterAutospacing="1" w:line="240" w:lineRule="auto"/>
        <w:jc w:val="both"/>
        <w:rPr>
          <w:rFonts w:asciiTheme="minorHAnsi" w:eastAsia="Times New Roman" w:hAnsiTheme="minorHAnsi" w:cstheme="minorHAnsi"/>
          <w:b/>
          <w:bCs/>
          <w:color w:val="215670"/>
          <w:sz w:val="24"/>
          <w:szCs w:val="24"/>
          <w:lang w:eastAsia="es-AR"/>
        </w:rPr>
      </w:pPr>
      <w:r w:rsidRPr="00EA038C">
        <w:rPr>
          <w:rFonts w:asciiTheme="minorHAnsi" w:eastAsia="Times New Roman" w:hAnsiTheme="minorHAnsi" w:cstheme="minorHAnsi"/>
          <w:b/>
          <w:bCs/>
          <w:color w:val="215670"/>
          <w:sz w:val="24"/>
          <w:szCs w:val="24"/>
          <w:lang w:eastAsia="es-AR"/>
        </w:rPr>
        <w:lastRenderedPageBreak/>
        <w:t xml:space="preserve">La renta disponible de cada año, el consumo evoluciona de manera muy parecida de acuerdo al nivel de la renta personal disponible, es decir uno consumo de acuerdo a lo que lo que tiene. </w:t>
      </w:r>
    </w:p>
    <w:p w:rsidR="00EA038C" w:rsidRPr="00EA038C" w:rsidRDefault="00EA038C" w:rsidP="00CE3474">
      <w:pPr>
        <w:spacing w:after="0" w:line="240" w:lineRule="auto"/>
        <w:ind w:left="720"/>
        <w:jc w:val="both"/>
        <w:rPr>
          <w:rFonts w:asciiTheme="minorHAnsi" w:eastAsia="Times New Roman" w:hAnsiTheme="minorHAnsi" w:cstheme="minorHAnsi"/>
          <w:b/>
          <w:bCs/>
          <w:color w:val="215670"/>
          <w:sz w:val="24"/>
          <w:szCs w:val="24"/>
          <w:lang w:eastAsia="es-AR"/>
        </w:rPr>
      </w:pPr>
    </w:p>
    <w:p w:rsidR="00EA038C" w:rsidRPr="00EA038C" w:rsidRDefault="00EA038C" w:rsidP="00CE3474">
      <w:pPr>
        <w:numPr>
          <w:ilvl w:val="0"/>
          <w:numId w:val="6"/>
        </w:numPr>
        <w:spacing w:before="100" w:beforeAutospacing="1" w:after="100" w:afterAutospacing="1" w:line="240" w:lineRule="auto"/>
        <w:jc w:val="both"/>
        <w:rPr>
          <w:rFonts w:asciiTheme="minorHAnsi" w:eastAsia="Times New Roman" w:hAnsiTheme="minorHAnsi" w:cstheme="minorHAnsi"/>
          <w:b/>
          <w:bCs/>
          <w:color w:val="215670"/>
          <w:sz w:val="24"/>
          <w:szCs w:val="24"/>
          <w:lang w:eastAsia="es-AR"/>
        </w:rPr>
      </w:pPr>
      <w:r w:rsidRPr="00EA038C">
        <w:rPr>
          <w:rFonts w:asciiTheme="minorHAnsi" w:eastAsia="Times New Roman" w:hAnsiTheme="minorHAnsi" w:cstheme="minorHAnsi"/>
          <w:b/>
          <w:bCs/>
          <w:color w:val="215670"/>
          <w:sz w:val="24"/>
          <w:szCs w:val="24"/>
          <w:lang w:eastAsia="es-AR"/>
        </w:rPr>
        <w:t xml:space="preserve">La renta permanente; es el nivel de renta que percibiría una economía </w:t>
      </w:r>
      <w:r w:rsidR="007351BA" w:rsidRPr="007351BA">
        <w:rPr>
          <w:rFonts w:asciiTheme="minorHAnsi" w:eastAsia="Times New Roman" w:hAnsiTheme="minorHAnsi" w:cstheme="minorHAnsi"/>
          <w:b/>
          <w:bCs/>
          <w:color w:val="215670"/>
          <w:sz w:val="24"/>
          <w:szCs w:val="24"/>
          <w:lang w:eastAsia="es-AR"/>
        </w:rPr>
        <w:t>doméstica</w:t>
      </w:r>
      <w:r w:rsidRPr="00EA038C">
        <w:rPr>
          <w:rFonts w:asciiTheme="minorHAnsi" w:eastAsia="Times New Roman" w:hAnsiTheme="minorHAnsi" w:cstheme="minorHAnsi"/>
          <w:b/>
          <w:bCs/>
          <w:color w:val="215670"/>
          <w:sz w:val="24"/>
          <w:szCs w:val="24"/>
          <w:lang w:eastAsia="es-AR"/>
        </w:rPr>
        <w:t xml:space="preserve"> cuando se eliminan las influencias temporales como la climatología. </w:t>
      </w:r>
    </w:p>
    <w:p w:rsidR="00EA038C" w:rsidRPr="00EA038C" w:rsidRDefault="00EA038C" w:rsidP="00CE3474">
      <w:pPr>
        <w:spacing w:after="0" w:line="240" w:lineRule="auto"/>
        <w:ind w:left="720"/>
        <w:jc w:val="both"/>
        <w:rPr>
          <w:rFonts w:asciiTheme="minorHAnsi" w:eastAsia="Times New Roman" w:hAnsiTheme="minorHAnsi" w:cstheme="minorHAnsi"/>
          <w:b/>
          <w:bCs/>
          <w:color w:val="215670"/>
          <w:sz w:val="24"/>
          <w:szCs w:val="24"/>
          <w:lang w:eastAsia="es-AR"/>
        </w:rPr>
      </w:pPr>
    </w:p>
    <w:p w:rsidR="00EA038C" w:rsidRPr="00EA038C" w:rsidRDefault="00EA038C" w:rsidP="00CE3474">
      <w:pPr>
        <w:numPr>
          <w:ilvl w:val="0"/>
          <w:numId w:val="6"/>
        </w:numPr>
        <w:spacing w:before="100" w:beforeAutospacing="1" w:after="100" w:afterAutospacing="1" w:line="240" w:lineRule="auto"/>
        <w:jc w:val="both"/>
        <w:rPr>
          <w:rFonts w:asciiTheme="minorHAnsi" w:eastAsia="Times New Roman" w:hAnsiTheme="minorHAnsi" w:cstheme="minorHAnsi"/>
          <w:b/>
          <w:bCs/>
          <w:color w:val="215670"/>
          <w:sz w:val="24"/>
          <w:szCs w:val="24"/>
          <w:lang w:eastAsia="es-AR"/>
        </w:rPr>
      </w:pPr>
      <w:r w:rsidRPr="00EA038C">
        <w:rPr>
          <w:rFonts w:asciiTheme="minorHAnsi" w:eastAsia="Times New Roman" w:hAnsiTheme="minorHAnsi" w:cstheme="minorHAnsi"/>
          <w:b/>
          <w:bCs/>
          <w:color w:val="215670"/>
          <w:sz w:val="24"/>
          <w:szCs w:val="24"/>
          <w:lang w:eastAsia="es-AR"/>
        </w:rPr>
        <w:t>Las riquezas y otras influencias, a mayor riqueza provoca mayor consumo, a esto se le llama efecto-</w:t>
      </w:r>
      <w:r w:rsidR="007351BA" w:rsidRPr="007351BA">
        <w:rPr>
          <w:rFonts w:asciiTheme="minorHAnsi" w:eastAsia="Times New Roman" w:hAnsiTheme="minorHAnsi" w:cstheme="minorHAnsi"/>
          <w:b/>
          <w:bCs/>
          <w:color w:val="215670"/>
          <w:sz w:val="24"/>
          <w:szCs w:val="24"/>
          <w:lang w:eastAsia="es-AR"/>
        </w:rPr>
        <w:t>riqueza,</w:t>
      </w:r>
      <w:r w:rsidRPr="00EA038C">
        <w:rPr>
          <w:rFonts w:asciiTheme="minorHAnsi" w:eastAsia="Times New Roman" w:hAnsiTheme="minorHAnsi" w:cstheme="minorHAnsi"/>
          <w:b/>
          <w:bCs/>
          <w:color w:val="215670"/>
          <w:sz w:val="24"/>
          <w:szCs w:val="24"/>
          <w:lang w:eastAsia="es-AR"/>
        </w:rPr>
        <w:t xml:space="preserve"> pero hay que tener presente que la riqueza no </w:t>
      </w:r>
      <w:r w:rsidR="007351BA" w:rsidRPr="007351BA">
        <w:rPr>
          <w:rFonts w:asciiTheme="minorHAnsi" w:eastAsia="Times New Roman" w:hAnsiTheme="minorHAnsi" w:cstheme="minorHAnsi"/>
          <w:b/>
          <w:bCs/>
          <w:color w:val="215670"/>
          <w:sz w:val="24"/>
          <w:szCs w:val="24"/>
          <w:lang w:eastAsia="es-AR"/>
        </w:rPr>
        <w:t>varía</w:t>
      </w:r>
      <w:r w:rsidRPr="00EA038C">
        <w:rPr>
          <w:rFonts w:asciiTheme="minorHAnsi" w:eastAsia="Times New Roman" w:hAnsiTheme="minorHAnsi" w:cstheme="minorHAnsi"/>
          <w:b/>
          <w:bCs/>
          <w:color w:val="215670"/>
          <w:sz w:val="24"/>
          <w:szCs w:val="24"/>
          <w:lang w:eastAsia="es-AR"/>
        </w:rPr>
        <w:t xml:space="preserve"> de </w:t>
      </w:r>
      <w:r w:rsidR="007351BA" w:rsidRPr="007351BA">
        <w:rPr>
          <w:rFonts w:asciiTheme="minorHAnsi" w:eastAsia="Times New Roman" w:hAnsiTheme="minorHAnsi" w:cstheme="minorHAnsi"/>
          <w:b/>
          <w:bCs/>
          <w:color w:val="215670"/>
          <w:sz w:val="24"/>
          <w:szCs w:val="24"/>
          <w:lang w:eastAsia="es-AR"/>
        </w:rPr>
        <w:t>un año</w:t>
      </w:r>
      <w:r w:rsidRPr="00EA038C">
        <w:rPr>
          <w:rFonts w:asciiTheme="minorHAnsi" w:eastAsia="Times New Roman" w:hAnsiTheme="minorHAnsi" w:cstheme="minorHAnsi"/>
          <w:b/>
          <w:bCs/>
          <w:color w:val="215670"/>
          <w:sz w:val="24"/>
          <w:szCs w:val="24"/>
          <w:lang w:eastAsia="es-AR"/>
        </w:rPr>
        <w:t xml:space="preserve"> para el otro, este efecto rara </w:t>
      </w:r>
      <w:r w:rsidR="007351BA" w:rsidRPr="007351BA">
        <w:rPr>
          <w:rFonts w:asciiTheme="minorHAnsi" w:eastAsia="Times New Roman" w:hAnsiTheme="minorHAnsi" w:cstheme="minorHAnsi"/>
          <w:b/>
          <w:bCs/>
          <w:color w:val="215670"/>
          <w:sz w:val="24"/>
          <w:szCs w:val="24"/>
          <w:lang w:eastAsia="es-AR"/>
        </w:rPr>
        <w:t>vez</w:t>
      </w:r>
      <w:r w:rsidRPr="00EA038C">
        <w:rPr>
          <w:rFonts w:asciiTheme="minorHAnsi" w:eastAsia="Times New Roman" w:hAnsiTheme="minorHAnsi" w:cstheme="minorHAnsi"/>
          <w:b/>
          <w:bCs/>
          <w:color w:val="215670"/>
          <w:sz w:val="24"/>
          <w:szCs w:val="24"/>
          <w:lang w:eastAsia="es-AR"/>
        </w:rPr>
        <w:t xml:space="preserve"> provoca grandes variaciones en el consumo.</w:t>
      </w:r>
    </w:p>
    <w:p w:rsidR="00EA038C" w:rsidRPr="007351BA" w:rsidRDefault="00EA038C" w:rsidP="00CE3474">
      <w:pPr>
        <w:spacing w:before="100" w:beforeAutospacing="1" w:after="100" w:afterAutospacing="1" w:line="240" w:lineRule="auto"/>
        <w:jc w:val="both"/>
        <w:rPr>
          <w:rFonts w:asciiTheme="minorHAnsi" w:eastAsia="Times New Roman" w:hAnsiTheme="minorHAnsi" w:cstheme="minorHAnsi"/>
          <w:b/>
          <w:bCs/>
          <w:color w:val="215670"/>
          <w:sz w:val="24"/>
          <w:szCs w:val="24"/>
          <w:lang w:eastAsia="es-AR"/>
        </w:rPr>
      </w:pPr>
      <w:r w:rsidRPr="00EA038C">
        <w:rPr>
          <w:rFonts w:asciiTheme="minorHAnsi" w:eastAsia="Times New Roman" w:hAnsiTheme="minorHAnsi" w:cstheme="minorHAnsi"/>
          <w:b/>
          <w:bCs/>
          <w:color w:val="215670"/>
          <w:sz w:val="24"/>
          <w:szCs w:val="24"/>
          <w:lang w:eastAsia="es-AR"/>
        </w:rPr>
        <w:t>Una vez examinados los determinantes de consumo podemos extraer la conclusión de que el nivel de renta disponible es el principal determinante del nivel de consumo nacional.</w:t>
      </w:r>
    </w:p>
    <w:p w:rsidR="00EA038C" w:rsidRPr="007351BA" w:rsidRDefault="00EA038C" w:rsidP="00CE3474">
      <w:pPr>
        <w:spacing w:before="100" w:beforeAutospacing="1" w:after="100" w:afterAutospacing="1" w:line="240" w:lineRule="auto"/>
        <w:jc w:val="both"/>
        <w:rPr>
          <w:rFonts w:asciiTheme="minorHAnsi" w:hAnsiTheme="minorHAnsi" w:cstheme="minorHAnsi"/>
          <w:b/>
          <w:bCs/>
          <w:color w:val="215670"/>
          <w:sz w:val="24"/>
          <w:szCs w:val="24"/>
          <w:shd w:val="clear" w:color="auto" w:fill="EEEECC"/>
        </w:rPr>
      </w:pPr>
      <w:r w:rsidRPr="007351BA">
        <w:rPr>
          <w:rStyle w:val="Textoennegrita"/>
          <w:rFonts w:asciiTheme="minorHAnsi" w:hAnsiTheme="minorHAnsi" w:cstheme="minorHAnsi"/>
          <w:color w:val="215670"/>
          <w:sz w:val="24"/>
          <w:szCs w:val="24"/>
          <w:u w:val="single"/>
        </w:rPr>
        <w:t>AHORRO</w:t>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shd w:val="clear" w:color="auto" w:fill="EEEECC"/>
        </w:rPr>
        <w:t>Es el acto mediante el cual se renuncia a una parte del posible consumo presente con la finalidad de conseguir un aumento del consumo futuro.</w:t>
      </w:r>
    </w:p>
    <w:p w:rsidR="00EA038C" w:rsidRPr="007351BA" w:rsidRDefault="00EA038C" w:rsidP="00CE3474">
      <w:pPr>
        <w:spacing w:before="100" w:beforeAutospacing="1" w:after="100" w:afterAutospacing="1" w:line="240" w:lineRule="auto"/>
        <w:jc w:val="both"/>
        <w:rPr>
          <w:rFonts w:asciiTheme="minorHAnsi" w:hAnsiTheme="minorHAnsi" w:cstheme="minorHAnsi"/>
          <w:b/>
          <w:bCs/>
          <w:color w:val="215670"/>
          <w:sz w:val="24"/>
          <w:szCs w:val="24"/>
          <w:shd w:val="clear" w:color="auto" w:fill="EEEECC"/>
        </w:rPr>
      </w:pPr>
      <w:r w:rsidRPr="007351BA">
        <w:rPr>
          <w:rStyle w:val="nfasis"/>
          <w:rFonts w:asciiTheme="minorHAnsi" w:hAnsiTheme="minorHAnsi" w:cstheme="minorHAnsi"/>
          <w:b/>
          <w:bCs/>
          <w:color w:val="215670"/>
          <w:sz w:val="24"/>
          <w:szCs w:val="24"/>
          <w:u w:val="single"/>
        </w:rPr>
        <w:t>Tasa de Ahorro</w:t>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shd w:val="clear" w:color="auto" w:fill="EEEECC"/>
        </w:rPr>
        <w:t>A lo largo de la formación de capital de un país depende de su tasa nacional de ahorro. Cuando un país ahorra mucho su stock de capital aumenta vertiginosamente y su producción potencial experimenta un rápido crecimiento. Cuando la tasa de ahorro de un país es baja su equipo y sus fábricas se vuelven obsoletos y su infraestructura comienza a deteriorarse.</w:t>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shd w:val="clear" w:color="auto" w:fill="EEEECC"/>
        </w:rPr>
        <w:t>Esta estrecha relación entre el ahorro, la inversión y el crecimiento económico es la principal razón por la que a los economistas les preocupa la tasa de ahorro de un país.</w:t>
      </w:r>
    </w:p>
    <w:p w:rsidR="00EA038C" w:rsidRPr="007351BA" w:rsidRDefault="00EA038C" w:rsidP="00CE3474">
      <w:pPr>
        <w:spacing w:before="100" w:beforeAutospacing="1" w:after="100" w:afterAutospacing="1" w:line="240" w:lineRule="auto"/>
        <w:jc w:val="both"/>
        <w:rPr>
          <w:rFonts w:asciiTheme="minorHAnsi" w:hAnsiTheme="minorHAnsi" w:cstheme="minorHAnsi"/>
          <w:b/>
          <w:bCs/>
          <w:color w:val="215670"/>
          <w:sz w:val="24"/>
          <w:szCs w:val="24"/>
          <w:shd w:val="clear" w:color="auto" w:fill="EEEECC"/>
        </w:rPr>
      </w:pPr>
      <w:r w:rsidRPr="007351BA">
        <w:rPr>
          <w:rStyle w:val="Textoennegrita"/>
          <w:rFonts w:asciiTheme="minorHAnsi" w:hAnsiTheme="minorHAnsi" w:cstheme="minorHAnsi"/>
          <w:color w:val="215670"/>
          <w:sz w:val="24"/>
          <w:szCs w:val="24"/>
          <w:u w:val="single"/>
        </w:rPr>
        <w:t>INVERSIÓN</w:t>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shd w:val="clear" w:color="auto" w:fill="EEEECC"/>
        </w:rPr>
        <w:t>Es el acto mediante el cual un determinado conjunto de factores de producción se destinan a la producción de otros bienes, que sustituyen a los que durante cierto periodo de tiempo se han consumido o se añaden a los ya existentes.</w:t>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shd w:val="clear" w:color="auto" w:fill="EEEECC"/>
        </w:rPr>
        <w:t>La inversión genera acumulación de capital, aumentando la cantidad de edificios y equipo, eleva la producción potencial del país y fomenta el crecimiento económico a largo plazo.</w:t>
      </w:r>
      <w:r w:rsidRPr="007351BA">
        <w:rPr>
          <w:rFonts w:asciiTheme="minorHAnsi" w:hAnsiTheme="minorHAnsi" w:cstheme="minorHAnsi"/>
          <w:b/>
          <w:bCs/>
          <w:color w:val="215670"/>
          <w:sz w:val="24"/>
          <w:szCs w:val="24"/>
        </w:rPr>
        <w:br/>
      </w:r>
      <w:r w:rsidRPr="007351BA">
        <w:rPr>
          <w:rFonts w:asciiTheme="minorHAnsi" w:hAnsiTheme="minorHAnsi" w:cstheme="minorHAnsi"/>
          <w:b/>
          <w:bCs/>
          <w:color w:val="215670"/>
          <w:sz w:val="24"/>
          <w:szCs w:val="24"/>
          <w:shd w:val="clear" w:color="auto" w:fill="EEEECC"/>
        </w:rPr>
        <w:t>Comprende la formación bruta de capital fijo y la variación de existencias de bienes generados en el interior de una economía.</w:t>
      </w:r>
    </w:p>
    <w:p w:rsidR="00EA038C" w:rsidRPr="00EA038C" w:rsidRDefault="00EA038C" w:rsidP="00CE3474">
      <w:pPr>
        <w:spacing w:before="100" w:beforeAutospacing="1" w:after="240" w:line="240" w:lineRule="auto"/>
        <w:jc w:val="both"/>
        <w:rPr>
          <w:rFonts w:asciiTheme="minorHAnsi" w:eastAsia="Times New Roman" w:hAnsiTheme="minorHAnsi" w:cstheme="minorHAnsi"/>
          <w:b/>
          <w:bCs/>
          <w:color w:val="215670"/>
          <w:sz w:val="24"/>
          <w:szCs w:val="24"/>
          <w:lang w:eastAsia="es-AR"/>
        </w:rPr>
      </w:pPr>
      <w:r w:rsidRPr="007351BA">
        <w:rPr>
          <w:rFonts w:asciiTheme="minorHAnsi" w:eastAsia="Times New Roman" w:hAnsiTheme="minorHAnsi" w:cstheme="minorHAnsi"/>
          <w:b/>
          <w:bCs/>
          <w:i/>
          <w:iCs/>
          <w:color w:val="215670"/>
          <w:sz w:val="24"/>
          <w:szCs w:val="24"/>
          <w:u w:val="single"/>
          <w:lang w:eastAsia="es-AR"/>
        </w:rPr>
        <w:t>Determinantes de la Inversión</w:t>
      </w:r>
    </w:p>
    <w:p w:rsidR="00EA038C" w:rsidRPr="00EA038C" w:rsidRDefault="00EA038C" w:rsidP="00CE3474">
      <w:pPr>
        <w:numPr>
          <w:ilvl w:val="0"/>
          <w:numId w:val="7"/>
        </w:numPr>
        <w:spacing w:before="100" w:beforeAutospacing="1" w:after="100" w:afterAutospacing="1" w:line="240" w:lineRule="auto"/>
        <w:jc w:val="both"/>
        <w:rPr>
          <w:rFonts w:asciiTheme="minorHAnsi" w:eastAsia="Times New Roman" w:hAnsiTheme="minorHAnsi" w:cstheme="minorHAnsi"/>
          <w:b/>
          <w:bCs/>
          <w:color w:val="215670"/>
          <w:sz w:val="24"/>
          <w:szCs w:val="24"/>
          <w:lang w:eastAsia="es-AR"/>
        </w:rPr>
      </w:pPr>
      <w:r w:rsidRPr="00EA038C">
        <w:rPr>
          <w:rFonts w:asciiTheme="minorHAnsi" w:eastAsia="Times New Roman" w:hAnsiTheme="minorHAnsi" w:cstheme="minorHAnsi"/>
          <w:b/>
          <w:bCs/>
          <w:color w:val="215670"/>
          <w:sz w:val="24"/>
          <w:szCs w:val="24"/>
          <w:u w:val="single"/>
          <w:lang w:eastAsia="es-AR"/>
        </w:rPr>
        <w:lastRenderedPageBreak/>
        <w:t>Los ingresos</w:t>
      </w:r>
      <w:r w:rsidRPr="00EA038C">
        <w:rPr>
          <w:rFonts w:asciiTheme="minorHAnsi" w:eastAsia="Times New Roman" w:hAnsiTheme="minorHAnsi" w:cstheme="minorHAnsi"/>
          <w:b/>
          <w:bCs/>
          <w:color w:val="215670"/>
          <w:sz w:val="24"/>
          <w:szCs w:val="24"/>
          <w:lang w:eastAsia="es-AR"/>
        </w:rPr>
        <w:br/>
        <w:t>Una inversión genera a la empresa ingresos adicionales si le permite vender más. Cuando las fábricas permanecen ociosas, las empresas tienen relativamente poca necesidad de construir más, por lo general la inversión es baja. En términos más generales la inversión depende de los ingresos que genere la situación de la actividad económica global.</w:t>
      </w:r>
    </w:p>
    <w:p w:rsidR="00EA038C" w:rsidRPr="00EA038C" w:rsidRDefault="00EA038C" w:rsidP="00CE3474">
      <w:pPr>
        <w:numPr>
          <w:ilvl w:val="0"/>
          <w:numId w:val="7"/>
        </w:numPr>
        <w:spacing w:before="100" w:beforeAutospacing="1" w:after="100" w:afterAutospacing="1" w:line="240" w:lineRule="auto"/>
        <w:jc w:val="both"/>
        <w:rPr>
          <w:rFonts w:asciiTheme="minorHAnsi" w:eastAsia="Times New Roman" w:hAnsiTheme="minorHAnsi" w:cstheme="minorHAnsi"/>
          <w:b/>
          <w:bCs/>
          <w:color w:val="215670"/>
          <w:sz w:val="24"/>
          <w:szCs w:val="24"/>
          <w:lang w:eastAsia="es-AR"/>
        </w:rPr>
      </w:pPr>
      <w:r w:rsidRPr="00EA038C">
        <w:rPr>
          <w:rFonts w:asciiTheme="minorHAnsi" w:eastAsia="Times New Roman" w:hAnsiTheme="minorHAnsi" w:cstheme="minorHAnsi"/>
          <w:b/>
          <w:bCs/>
          <w:color w:val="215670"/>
          <w:sz w:val="24"/>
          <w:szCs w:val="24"/>
          <w:u w:val="single"/>
          <w:lang w:eastAsia="es-AR"/>
        </w:rPr>
        <w:t>Los costos</w:t>
      </w:r>
      <w:r w:rsidRPr="00EA038C">
        <w:rPr>
          <w:rFonts w:asciiTheme="minorHAnsi" w:eastAsia="Times New Roman" w:hAnsiTheme="minorHAnsi" w:cstheme="minorHAnsi"/>
          <w:b/>
          <w:bCs/>
          <w:color w:val="215670"/>
          <w:sz w:val="24"/>
          <w:szCs w:val="24"/>
          <w:u w:val="single"/>
          <w:lang w:eastAsia="es-AR"/>
        </w:rPr>
        <w:br/>
      </w:r>
      <w:r w:rsidRPr="00EA038C">
        <w:rPr>
          <w:rFonts w:asciiTheme="minorHAnsi" w:eastAsia="Times New Roman" w:hAnsiTheme="minorHAnsi" w:cstheme="minorHAnsi"/>
          <w:b/>
          <w:bCs/>
          <w:color w:val="215670"/>
          <w:sz w:val="24"/>
          <w:szCs w:val="24"/>
          <w:lang w:eastAsia="es-AR"/>
        </w:rPr>
        <w:t>Como los bienes de inversión duran muchos años, calcular los costos de inversión es algo más complicado, en este caso que en el otras mercancías como el carbón y el trigo, cuando un bien comprado dura mucho muchos años, debemos calcular el costo del capital en función al tipo de interés de los créditos.</w:t>
      </w:r>
    </w:p>
    <w:p w:rsidR="00EA038C" w:rsidRDefault="00EA038C" w:rsidP="00CE3474">
      <w:pPr>
        <w:numPr>
          <w:ilvl w:val="0"/>
          <w:numId w:val="7"/>
        </w:numPr>
        <w:spacing w:before="100" w:beforeAutospacing="1" w:after="100" w:afterAutospacing="1" w:line="240" w:lineRule="auto"/>
        <w:jc w:val="both"/>
        <w:rPr>
          <w:rFonts w:asciiTheme="minorHAnsi" w:eastAsia="Times New Roman" w:hAnsiTheme="minorHAnsi" w:cstheme="minorHAnsi"/>
          <w:b/>
          <w:bCs/>
          <w:color w:val="215670"/>
          <w:sz w:val="24"/>
          <w:szCs w:val="24"/>
          <w:lang w:eastAsia="es-AR"/>
        </w:rPr>
      </w:pPr>
      <w:r w:rsidRPr="00EA038C">
        <w:rPr>
          <w:rFonts w:asciiTheme="minorHAnsi" w:eastAsia="Times New Roman" w:hAnsiTheme="minorHAnsi" w:cstheme="minorHAnsi"/>
          <w:b/>
          <w:bCs/>
          <w:color w:val="215670"/>
          <w:sz w:val="24"/>
          <w:szCs w:val="24"/>
          <w:u w:val="single"/>
          <w:lang w:eastAsia="es-AR"/>
        </w:rPr>
        <w:t>Las expectativas</w:t>
      </w:r>
      <w:r w:rsidRPr="00EA038C">
        <w:rPr>
          <w:rFonts w:asciiTheme="minorHAnsi" w:eastAsia="Times New Roman" w:hAnsiTheme="minorHAnsi" w:cstheme="minorHAnsi"/>
          <w:b/>
          <w:bCs/>
          <w:color w:val="215670"/>
          <w:sz w:val="24"/>
          <w:szCs w:val="24"/>
          <w:u w:val="single"/>
          <w:lang w:eastAsia="es-AR"/>
        </w:rPr>
        <w:br/>
      </w:r>
      <w:r w:rsidRPr="00EA038C">
        <w:rPr>
          <w:rFonts w:asciiTheme="minorHAnsi" w:eastAsia="Times New Roman" w:hAnsiTheme="minorHAnsi" w:cstheme="minorHAnsi"/>
          <w:b/>
          <w:bCs/>
          <w:color w:val="215670"/>
          <w:sz w:val="24"/>
          <w:szCs w:val="24"/>
          <w:lang w:eastAsia="es-AR"/>
        </w:rPr>
        <w:t xml:space="preserve">La inversión es sobre todo una apuesta a que el rendimiento de una inversión será mayor que los costos. Si las empresas temen que empeoren las condiciones económicas en Perú, se mostrarán recias a invertir. Por el </w:t>
      </w:r>
      <w:r w:rsidR="007351BA" w:rsidRPr="007351BA">
        <w:rPr>
          <w:rFonts w:asciiTheme="minorHAnsi" w:eastAsia="Times New Roman" w:hAnsiTheme="minorHAnsi" w:cstheme="minorHAnsi"/>
          <w:b/>
          <w:bCs/>
          <w:color w:val="215670"/>
          <w:sz w:val="24"/>
          <w:szCs w:val="24"/>
          <w:lang w:eastAsia="es-AR"/>
        </w:rPr>
        <w:t>contrario,</w:t>
      </w:r>
      <w:r w:rsidRPr="00EA038C">
        <w:rPr>
          <w:rFonts w:asciiTheme="minorHAnsi" w:eastAsia="Times New Roman" w:hAnsiTheme="minorHAnsi" w:cstheme="minorHAnsi"/>
          <w:b/>
          <w:bCs/>
          <w:color w:val="215670"/>
          <w:sz w:val="24"/>
          <w:szCs w:val="24"/>
          <w:lang w:eastAsia="es-AR"/>
        </w:rPr>
        <w:t xml:space="preserve"> cuando las empresas creen que se producirá una acusada recuperación en un futuro inmediato, comienzan a hacer planes para expandir sus plantas.</w:t>
      </w:r>
    </w:p>
    <w:p w:rsidR="006C242A" w:rsidRPr="006C242A" w:rsidRDefault="006C242A" w:rsidP="006C242A">
      <w:pPr>
        <w:ind w:left="360"/>
        <w:jc w:val="center"/>
        <w:rPr>
          <w:rFonts w:asciiTheme="minorHAnsi" w:hAnsiTheme="minorHAnsi" w:cstheme="minorHAnsi"/>
          <w:b/>
          <w:sz w:val="24"/>
          <w:szCs w:val="24"/>
          <w:u w:val="single"/>
        </w:rPr>
      </w:pPr>
      <w:r w:rsidRPr="006C242A">
        <w:rPr>
          <w:rFonts w:asciiTheme="minorHAnsi" w:hAnsiTheme="minorHAnsi" w:cstheme="minorHAnsi"/>
          <w:b/>
          <w:sz w:val="24"/>
          <w:szCs w:val="24"/>
          <w:u w:val="single"/>
        </w:rPr>
        <w:t xml:space="preserve">Actividad Práctica N° 3 </w:t>
      </w:r>
      <w:r w:rsidRPr="006C242A">
        <w:rPr>
          <w:rFonts w:asciiTheme="minorHAnsi" w:hAnsiTheme="minorHAnsi" w:cstheme="minorHAnsi"/>
          <w:b/>
          <w:sz w:val="24"/>
          <w:szCs w:val="24"/>
        </w:rPr>
        <w:t>Tema:</w:t>
      </w:r>
    </w:p>
    <w:p w:rsidR="006C242A" w:rsidRDefault="006C242A" w:rsidP="006C242A">
      <w:pPr>
        <w:ind w:left="360"/>
        <w:jc w:val="center"/>
        <w:rPr>
          <w:rFonts w:asciiTheme="minorHAnsi" w:hAnsiTheme="minorHAnsi" w:cstheme="minorHAnsi"/>
          <w:b/>
          <w:sz w:val="24"/>
          <w:szCs w:val="24"/>
          <w:lang w:val="es-ES_tradnl"/>
        </w:rPr>
      </w:pPr>
      <w:r w:rsidRPr="006C242A">
        <w:rPr>
          <w:rFonts w:asciiTheme="minorHAnsi" w:hAnsiTheme="minorHAnsi" w:cstheme="minorHAnsi"/>
          <w:b/>
          <w:sz w:val="24"/>
          <w:szCs w:val="24"/>
          <w:lang w:val="es-ES_tradnl"/>
        </w:rPr>
        <w:t>Consumo. Ahorro e Inversión.</w:t>
      </w:r>
    </w:p>
    <w:p w:rsidR="009B0BDD" w:rsidRDefault="009B0BDD" w:rsidP="009B0BDD">
      <w:pPr>
        <w:pStyle w:val="Prrafodelista"/>
        <w:numPr>
          <w:ilvl w:val="0"/>
          <w:numId w:val="8"/>
        </w:numPr>
        <w:rPr>
          <w:rFonts w:asciiTheme="minorHAnsi" w:hAnsiTheme="minorHAnsi" w:cstheme="minorHAnsi"/>
          <w:b/>
          <w:sz w:val="24"/>
          <w:szCs w:val="24"/>
          <w:lang w:val="es-ES_tradnl"/>
        </w:rPr>
      </w:pPr>
      <w:r>
        <w:rPr>
          <w:rFonts w:asciiTheme="minorHAnsi" w:hAnsiTheme="minorHAnsi" w:cstheme="minorHAnsi"/>
          <w:b/>
          <w:sz w:val="24"/>
          <w:szCs w:val="24"/>
          <w:lang w:val="es-ES_tradnl"/>
        </w:rPr>
        <w:t xml:space="preserve">Determinar: ¿Cuál de las dos partes del Material enviado, le resultó, más amena la lectura? De ese mismo texto, enunciar las ideas principales del mismo en relación a los temas que se tratan en la </w:t>
      </w:r>
      <w:r w:rsidR="0078732C">
        <w:rPr>
          <w:rFonts w:asciiTheme="minorHAnsi" w:hAnsiTheme="minorHAnsi" w:cstheme="minorHAnsi"/>
          <w:b/>
          <w:sz w:val="24"/>
          <w:szCs w:val="24"/>
          <w:lang w:val="es-ES_tradnl"/>
        </w:rPr>
        <w:t>U</w:t>
      </w:r>
      <w:r w:rsidR="00DE6E87">
        <w:rPr>
          <w:rFonts w:asciiTheme="minorHAnsi" w:hAnsiTheme="minorHAnsi" w:cstheme="minorHAnsi"/>
          <w:b/>
          <w:sz w:val="24"/>
          <w:szCs w:val="24"/>
          <w:lang w:val="es-ES_tradnl"/>
        </w:rPr>
        <w:t>nidad.</w:t>
      </w:r>
    </w:p>
    <w:p w:rsidR="00DE6E87" w:rsidRDefault="001A5F50" w:rsidP="009B0BDD">
      <w:pPr>
        <w:pStyle w:val="Prrafodelista"/>
        <w:numPr>
          <w:ilvl w:val="0"/>
          <w:numId w:val="8"/>
        </w:numPr>
        <w:rPr>
          <w:rFonts w:asciiTheme="minorHAnsi" w:hAnsiTheme="minorHAnsi" w:cstheme="minorHAnsi"/>
          <w:b/>
          <w:sz w:val="24"/>
          <w:szCs w:val="24"/>
          <w:lang w:val="es-ES_tradnl"/>
        </w:rPr>
      </w:pPr>
      <w:r>
        <w:rPr>
          <w:rFonts w:asciiTheme="minorHAnsi" w:hAnsiTheme="minorHAnsi" w:cstheme="minorHAnsi"/>
          <w:b/>
          <w:sz w:val="24"/>
          <w:szCs w:val="24"/>
          <w:lang w:val="es-ES_tradnl"/>
        </w:rPr>
        <w:t xml:space="preserve">¿Qué se entiende por </w:t>
      </w:r>
      <w:r w:rsidR="001E545E">
        <w:rPr>
          <w:rFonts w:asciiTheme="minorHAnsi" w:hAnsiTheme="minorHAnsi" w:cstheme="minorHAnsi"/>
          <w:b/>
          <w:sz w:val="24"/>
          <w:szCs w:val="24"/>
          <w:lang w:val="es-ES_tradnl"/>
        </w:rPr>
        <w:t>C</w:t>
      </w:r>
      <w:r>
        <w:rPr>
          <w:rFonts w:asciiTheme="minorHAnsi" w:hAnsiTheme="minorHAnsi" w:cstheme="minorHAnsi"/>
          <w:b/>
          <w:sz w:val="24"/>
          <w:szCs w:val="24"/>
          <w:lang w:val="es-ES_tradnl"/>
        </w:rPr>
        <w:t>onsumo, Ahorro e Inversión?</w:t>
      </w:r>
    </w:p>
    <w:p w:rsidR="001A5F50" w:rsidRDefault="001A5F50" w:rsidP="009B0BDD">
      <w:pPr>
        <w:pStyle w:val="Prrafodelista"/>
        <w:numPr>
          <w:ilvl w:val="0"/>
          <w:numId w:val="8"/>
        </w:numPr>
        <w:rPr>
          <w:rFonts w:asciiTheme="minorHAnsi" w:hAnsiTheme="minorHAnsi" w:cstheme="minorHAnsi"/>
          <w:b/>
          <w:sz w:val="24"/>
          <w:szCs w:val="24"/>
          <w:lang w:val="es-ES_tradnl"/>
        </w:rPr>
      </w:pPr>
      <w:r>
        <w:rPr>
          <w:rFonts w:asciiTheme="minorHAnsi" w:hAnsiTheme="minorHAnsi" w:cstheme="minorHAnsi"/>
          <w:b/>
          <w:sz w:val="24"/>
          <w:szCs w:val="24"/>
          <w:lang w:val="es-ES_tradnl"/>
        </w:rPr>
        <w:t>¿Cuáles son los factores determinantes del Consumo, el Ahorro y la Inversión?</w:t>
      </w:r>
    </w:p>
    <w:p w:rsidR="001A5F50" w:rsidRDefault="001A5F50" w:rsidP="009B0BDD">
      <w:pPr>
        <w:pStyle w:val="Prrafodelista"/>
        <w:numPr>
          <w:ilvl w:val="0"/>
          <w:numId w:val="8"/>
        </w:numPr>
        <w:rPr>
          <w:rFonts w:asciiTheme="minorHAnsi" w:hAnsiTheme="minorHAnsi" w:cstheme="minorHAnsi"/>
          <w:b/>
          <w:sz w:val="24"/>
          <w:szCs w:val="24"/>
          <w:lang w:val="es-ES_tradnl"/>
        </w:rPr>
      </w:pPr>
      <w:r>
        <w:rPr>
          <w:rFonts w:asciiTheme="minorHAnsi" w:hAnsiTheme="minorHAnsi" w:cstheme="minorHAnsi"/>
          <w:b/>
          <w:sz w:val="24"/>
          <w:szCs w:val="24"/>
          <w:lang w:val="es-ES_tradnl"/>
        </w:rPr>
        <w:t xml:space="preserve">Supongamos que </w:t>
      </w:r>
      <w:r w:rsidR="00D15525">
        <w:rPr>
          <w:rFonts w:asciiTheme="minorHAnsi" w:hAnsiTheme="minorHAnsi" w:cstheme="minorHAnsi"/>
          <w:b/>
          <w:sz w:val="24"/>
          <w:szCs w:val="24"/>
          <w:lang w:val="es-ES_tradnl"/>
        </w:rPr>
        <w:t>ingreso de una familia está dado por la siguiente fó</w:t>
      </w:r>
      <w:r w:rsidR="00DD3763">
        <w:rPr>
          <w:rFonts w:asciiTheme="minorHAnsi" w:hAnsiTheme="minorHAnsi" w:cstheme="minorHAnsi"/>
          <w:b/>
          <w:sz w:val="24"/>
          <w:szCs w:val="24"/>
          <w:lang w:val="es-ES_tradnl"/>
        </w:rPr>
        <w:t>rmula Y= C +</w:t>
      </w:r>
      <w:r w:rsidR="00AD654D">
        <w:rPr>
          <w:rFonts w:asciiTheme="minorHAnsi" w:hAnsiTheme="minorHAnsi" w:cstheme="minorHAnsi"/>
          <w:b/>
          <w:sz w:val="24"/>
          <w:szCs w:val="24"/>
          <w:lang w:val="es-ES_tradnl"/>
        </w:rPr>
        <w:t xml:space="preserve"> A donde Y es igual al ingreso de la Familia, C es igual al cons</w:t>
      </w:r>
      <w:r w:rsidR="00DD3763">
        <w:rPr>
          <w:rFonts w:asciiTheme="minorHAnsi" w:hAnsiTheme="minorHAnsi" w:cstheme="minorHAnsi"/>
          <w:b/>
          <w:sz w:val="24"/>
          <w:szCs w:val="24"/>
          <w:lang w:val="es-ES_tradnl"/>
        </w:rPr>
        <w:t>umo</w:t>
      </w:r>
      <w:r w:rsidR="00422A85">
        <w:rPr>
          <w:rFonts w:asciiTheme="minorHAnsi" w:hAnsiTheme="minorHAnsi" w:cstheme="minorHAnsi"/>
          <w:b/>
          <w:sz w:val="24"/>
          <w:szCs w:val="24"/>
          <w:lang w:val="es-ES_tradnl"/>
        </w:rPr>
        <w:t xml:space="preserve"> </w:t>
      </w:r>
      <w:r w:rsidR="000357F7">
        <w:rPr>
          <w:rFonts w:asciiTheme="minorHAnsi" w:hAnsiTheme="minorHAnsi" w:cstheme="minorHAnsi"/>
          <w:b/>
          <w:sz w:val="24"/>
          <w:szCs w:val="24"/>
          <w:lang w:val="es-ES_tradnl"/>
        </w:rPr>
        <w:t>(gasto de la familia)</w:t>
      </w:r>
      <w:r w:rsidR="00DD3763">
        <w:rPr>
          <w:rFonts w:asciiTheme="minorHAnsi" w:hAnsiTheme="minorHAnsi" w:cstheme="minorHAnsi"/>
          <w:b/>
          <w:sz w:val="24"/>
          <w:szCs w:val="24"/>
          <w:lang w:val="es-ES_tradnl"/>
        </w:rPr>
        <w:t>,</w:t>
      </w:r>
      <w:r w:rsidR="00AD654D">
        <w:rPr>
          <w:rFonts w:asciiTheme="minorHAnsi" w:hAnsiTheme="minorHAnsi" w:cstheme="minorHAnsi"/>
          <w:b/>
          <w:sz w:val="24"/>
          <w:szCs w:val="24"/>
          <w:lang w:val="es-ES_tradnl"/>
        </w:rPr>
        <w:t xml:space="preserve"> y A es igual al ahorro de la familia.</w:t>
      </w:r>
    </w:p>
    <w:p w:rsidR="007F136F" w:rsidRDefault="007F136F" w:rsidP="007F136F">
      <w:pPr>
        <w:ind w:left="360"/>
        <w:rPr>
          <w:rFonts w:asciiTheme="minorHAnsi" w:hAnsiTheme="minorHAnsi" w:cstheme="minorHAnsi"/>
          <w:b/>
          <w:sz w:val="24"/>
          <w:szCs w:val="24"/>
          <w:lang w:val="es-ES_tradnl"/>
        </w:rPr>
      </w:pPr>
      <w:r>
        <w:rPr>
          <w:rFonts w:asciiTheme="minorHAnsi" w:hAnsiTheme="minorHAnsi" w:cstheme="minorHAnsi"/>
          <w:b/>
          <w:sz w:val="24"/>
          <w:szCs w:val="24"/>
          <w:lang w:val="es-ES_tradnl"/>
        </w:rPr>
        <w:t xml:space="preserve">La Empresa </w:t>
      </w:r>
      <w:r w:rsidR="00B33A82">
        <w:rPr>
          <w:rFonts w:asciiTheme="minorHAnsi" w:hAnsiTheme="minorHAnsi" w:cstheme="minorHAnsi"/>
          <w:b/>
          <w:sz w:val="24"/>
          <w:szCs w:val="24"/>
          <w:lang w:val="es-ES_tradnl"/>
        </w:rPr>
        <w:t>“E</w:t>
      </w:r>
      <w:r>
        <w:rPr>
          <w:rFonts w:asciiTheme="minorHAnsi" w:hAnsiTheme="minorHAnsi" w:cstheme="minorHAnsi"/>
          <w:b/>
          <w:sz w:val="24"/>
          <w:szCs w:val="24"/>
          <w:lang w:val="es-ES_tradnl"/>
        </w:rPr>
        <w:t>l Tapa Boca de la</w:t>
      </w:r>
      <w:r w:rsidR="00B33A82">
        <w:rPr>
          <w:rFonts w:asciiTheme="minorHAnsi" w:hAnsiTheme="minorHAnsi" w:cstheme="minorHAnsi"/>
          <w:b/>
          <w:sz w:val="24"/>
          <w:szCs w:val="24"/>
          <w:lang w:val="es-ES_tradnl"/>
        </w:rPr>
        <w:t xml:space="preserve"> </w:t>
      </w:r>
      <w:proofErr w:type="spellStart"/>
      <w:r w:rsidR="00B33A82">
        <w:rPr>
          <w:rFonts w:asciiTheme="minorHAnsi" w:hAnsiTheme="minorHAnsi" w:cstheme="minorHAnsi"/>
          <w:b/>
          <w:sz w:val="24"/>
          <w:szCs w:val="24"/>
          <w:lang w:val="es-ES_tradnl"/>
        </w:rPr>
        <w:t>Rochi</w:t>
      </w:r>
      <w:proofErr w:type="spellEnd"/>
      <w:r w:rsidR="00B33A82">
        <w:rPr>
          <w:rFonts w:asciiTheme="minorHAnsi" w:hAnsiTheme="minorHAnsi" w:cstheme="minorHAnsi"/>
          <w:b/>
          <w:sz w:val="24"/>
          <w:szCs w:val="24"/>
          <w:lang w:val="es-ES_tradnl"/>
        </w:rPr>
        <w:t xml:space="preserve"> </w:t>
      </w:r>
      <w:proofErr w:type="spellStart"/>
      <w:r w:rsidR="00B33A82">
        <w:rPr>
          <w:rFonts w:asciiTheme="minorHAnsi" w:hAnsiTheme="minorHAnsi" w:cstheme="minorHAnsi"/>
          <w:b/>
          <w:sz w:val="24"/>
          <w:szCs w:val="24"/>
          <w:lang w:val="es-ES_tradnl"/>
        </w:rPr>
        <w:t>Carant</w:t>
      </w:r>
      <w:r>
        <w:rPr>
          <w:rFonts w:asciiTheme="minorHAnsi" w:hAnsiTheme="minorHAnsi" w:cstheme="minorHAnsi"/>
          <w:b/>
          <w:sz w:val="24"/>
          <w:szCs w:val="24"/>
          <w:lang w:val="es-ES_tradnl"/>
        </w:rPr>
        <w:t>a</w:t>
      </w:r>
      <w:proofErr w:type="spellEnd"/>
      <w:r w:rsidR="00B33A82">
        <w:rPr>
          <w:rFonts w:asciiTheme="minorHAnsi" w:hAnsiTheme="minorHAnsi" w:cstheme="minorHAnsi"/>
          <w:b/>
          <w:sz w:val="24"/>
          <w:szCs w:val="24"/>
          <w:lang w:val="es-ES_tradnl"/>
        </w:rPr>
        <w:t>”</w:t>
      </w:r>
      <w:r>
        <w:rPr>
          <w:rFonts w:asciiTheme="minorHAnsi" w:hAnsiTheme="minorHAnsi" w:cstheme="minorHAnsi"/>
          <w:b/>
          <w:sz w:val="24"/>
          <w:szCs w:val="24"/>
          <w:lang w:val="es-ES_tradnl"/>
        </w:rPr>
        <w:t xml:space="preserve">, Contrata a Guillermo </w:t>
      </w:r>
      <w:proofErr w:type="spellStart"/>
      <w:r>
        <w:rPr>
          <w:rFonts w:asciiTheme="minorHAnsi" w:hAnsiTheme="minorHAnsi" w:cstheme="minorHAnsi"/>
          <w:b/>
          <w:sz w:val="24"/>
          <w:szCs w:val="24"/>
          <w:lang w:val="es-ES_tradnl"/>
        </w:rPr>
        <w:t>Pelonchín</w:t>
      </w:r>
      <w:proofErr w:type="spellEnd"/>
      <w:r>
        <w:rPr>
          <w:rFonts w:asciiTheme="minorHAnsi" w:hAnsiTheme="minorHAnsi" w:cstheme="minorHAnsi"/>
          <w:b/>
          <w:sz w:val="24"/>
          <w:szCs w:val="24"/>
          <w:lang w:val="es-ES_tradnl"/>
        </w:rPr>
        <w:t xml:space="preserve"> </w:t>
      </w:r>
      <w:proofErr w:type="spellStart"/>
      <w:r>
        <w:rPr>
          <w:rFonts w:asciiTheme="minorHAnsi" w:hAnsiTheme="minorHAnsi" w:cstheme="minorHAnsi"/>
          <w:b/>
          <w:sz w:val="24"/>
          <w:szCs w:val="24"/>
          <w:lang w:val="es-ES_tradnl"/>
        </w:rPr>
        <w:t>Ybarreta</w:t>
      </w:r>
      <w:proofErr w:type="spellEnd"/>
      <w:r>
        <w:rPr>
          <w:rFonts w:asciiTheme="minorHAnsi" w:hAnsiTheme="minorHAnsi" w:cstheme="minorHAnsi"/>
          <w:b/>
          <w:sz w:val="24"/>
          <w:szCs w:val="24"/>
          <w:lang w:val="es-ES_tradnl"/>
        </w:rPr>
        <w:t xml:space="preserve"> como gerente de Comercialización, el grupo familiar está comp</w:t>
      </w:r>
      <w:r w:rsidR="009409DE">
        <w:rPr>
          <w:rFonts w:asciiTheme="minorHAnsi" w:hAnsiTheme="minorHAnsi" w:cstheme="minorHAnsi"/>
          <w:b/>
          <w:sz w:val="24"/>
          <w:szCs w:val="24"/>
          <w:lang w:val="es-ES_tradnl"/>
        </w:rPr>
        <w:t xml:space="preserve">uesto por la esposa y dos hijos, los ingresos de la familia son: </w:t>
      </w:r>
      <w:r w:rsidR="004C4C82">
        <w:rPr>
          <w:rFonts w:asciiTheme="minorHAnsi" w:hAnsiTheme="minorHAnsi" w:cstheme="minorHAnsi"/>
          <w:b/>
          <w:sz w:val="24"/>
          <w:szCs w:val="24"/>
          <w:lang w:val="es-ES_tradnl"/>
        </w:rPr>
        <w:t>$100.000 de Guillermo y de Andrea,</w:t>
      </w:r>
      <w:r w:rsidR="00B33A82">
        <w:rPr>
          <w:rFonts w:asciiTheme="minorHAnsi" w:hAnsiTheme="minorHAnsi" w:cstheme="minorHAnsi"/>
          <w:b/>
          <w:sz w:val="24"/>
          <w:szCs w:val="24"/>
          <w:lang w:val="es-ES_tradnl"/>
        </w:rPr>
        <w:t xml:space="preserve"> su Esposa $120.000. La estructura de Gastos de la Familiares:</w:t>
      </w:r>
    </w:p>
    <w:p w:rsidR="00B33A82" w:rsidRDefault="00B33A82" w:rsidP="007F136F">
      <w:pPr>
        <w:ind w:left="360"/>
        <w:rPr>
          <w:rFonts w:asciiTheme="minorHAnsi" w:hAnsiTheme="minorHAnsi" w:cstheme="minorHAnsi"/>
          <w:b/>
          <w:sz w:val="24"/>
          <w:szCs w:val="24"/>
          <w:lang w:val="es-ES_tradnl"/>
        </w:rPr>
      </w:pPr>
    </w:p>
    <w:tbl>
      <w:tblPr>
        <w:tblStyle w:val="Tablaconcuadrcula"/>
        <w:tblW w:w="0" w:type="auto"/>
        <w:tblInd w:w="360" w:type="dxa"/>
        <w:tblLook w:val="04A0" w:firstRow="1" w:lastRow="0" w:firstColumn="1" w:lastColumn="0" w:noHBand="0" w:noVBand="1"/>
      </w:tblPr>
      <w:tblGrid>
        <w:gridCol w:w="4118"/>
        <w:gridCol w:w="4016"/>
      </w:tblGrid>
      <w:tr w:rsidR="00B33A82" w:rsidTr="00B33A82">
        <w:tc>
          <w:tcPr>
            <w:tcW w:w="4247" w:type="dxa"/>
          </w:tcPr>
          <w:p w:rsidR="00B33A82" w:rsidRDefault="00B33A82"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Tipos de Gastos</w:t>
            </w:r>
          </w:p>
        </w:tc>
        <w:tc>
          <w:tcPr>
            <w:tcW w:w="4247" w:type="dxa"/>
          </w:tcPr>
          <w:p w:rsidR="00B33A82" w:rsidRDefault="00B33A82"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En Valores</w:t>
            </w:r>
          </w:p>
        </w:tc>
      </w:tr>
      <w:tr w:rsidR="00B33A82" w:rsidTr="00B33A82">
        <w:tc>
          <w:tcPr>
            <w:tcW w:w="4247" w:type="dxa"/>
          </w:tcPr>
          <w:p w:rsidR="00B33A82" w:rsidRDefault="00B33A82"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 xml:space="preserve">Vivienda, </w:t>
            </w:r>
            <w:proofErr w:type="spellStart"/>
            <w:r>
              <w:rPr>
                <w:rFonts w:asciiTheme="minorHAnsi" w:hAnsiTheme="minorHAnsi" w:cstheme="minorHAnsi"/>
                <w:b/>
                <w:sz w:val="24"/>
                <w:szCs w:val="24"/>
                <w:lang w:val="es-ES_tradnl"/>
              </w:rPr>
              <w:t>agua,Electricidad,Gas</w:t>
            </w:r>
            <w:proofErr w:type="spellEnd"/>
            <w:r>
              <w:rPr>
                <w:rFonts w:asciiTheme="minorHAnsi" w:hAnsiTheme="minorHAnsi" w:cstheme="minorHAnsi"/>
                <w:b/>
                <w:sz w:val="24"/>
                <w:szCs w:val="24"/>
                <w:lang w:val="es-ES_tradnl"/>
              </w:rPr>
              <w:t>, y otros Combustibles</w:t>
            </w:r>
          </w:p>
        </w:tc>
        <w:tc>
          <w:tcPr>
            <w:tcW w:w="4247" w:type="dxa"/>
          </w:tcPr>
          <w:p w:rsidR="00B33A82" w:rsidRDefault="007F06EE"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31900</w:t>
            </w:r>
          </w:p>
        </w:tc>
      </w:tr>
      <w:tr w:rsidR="00B33A82" w:rsidTr="00B33A82">
        <w:tc>
          <w:tcPr>
            <w:tcW w:w="4247" w:type="dxa"/>
          </w:tcPr>
          <w:p w:rsidR="00B33A82" w:rsidRDefault="007F06EE"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lastRenderedPageBreak/>
              <w:t>Alimentos y Bebidas No alcohólicas</w:t>
            </w:r>
          </w:p>
        </w:tc>
        <w:tc>
          <w:tcPr>
            <w:tcW w:w="4247" w:type="dxa"/>
          </w:tcPr>
          <w:p w:rsidR="00B33A82" w:rsidRDefault="007F06EE"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14520</w:t>
            </w:r>
          </w:p>
        </w:tc>
      </w:tr>
      <w:tr w:rsidR="00B33A82" w:rsidTr="00B33A82">
        <w:tc>
          <w:tcPr>
            <w:tcW w:w="4247" w:type="dxa"/>
          </w:tcPr>
          <w:p w:rsidR="00B33A82" w:rsidRDefault="007F06EE"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Transporte</w:t>
            </w:r>
          </w:p>
        </w:tc>
        <w:tc>
          <w:tcPr>
            <w:tcW w:w="4247" w:type="dxa"/>
          </w:tcPr>
          <w:p w:rsidR="00B33A82" w:rsidRDefault="007F06EE"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31680</w:t>
            </w:r>
          </w:p>
        </w:tc>
      </w:tr>
      <w:tr w:rsidR="00B33A82" w:rsidTr="00B33A82">
        <w:tc>
          <w:tcPr>
            <w:tcW w:w="4247" w:type="dxa"/>
          </w:tcPr>
          <w:p w:rsidR="00B33A82" w:rsidRDefault="007F06EE"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Equipamiento y mantenimiento del Hogar</w:t>
            </w:r>
          </w:p>
        </w:tc>
        <w:tc>
          <w:tcPr>
            <w:tcW w:w="4247" w:type="dxa"/>
          </w:tcPr>
          <w:p w:rsidR="00B33A82" w:rsidRDefault="00020408"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11220</w:t>
            </w:r>
          </w:p>
        </w:tc>
      </w:tr>
      <w:tr w:rsidR="00B33A82" w:rsidTr="00B33A82">
        <w:tc>
          <w:tcPr>
            <w:tcW w:w="4247" w:type="dxa"/>
          </w:tcPr>
          <w:p w:rsidR="00B33A82" w:rsidRDefault="007F06EE"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Salud</w:t>
            </w:r>
          </w:p>
        </w:tc>
        <w:tc>
          <w:tcPr>
            <w:tcW w:w="4247" w:type="dxa"/>
          </w:tcPr>
          <w:p w:rsidR="00B33A82" w:rsidRDefault="00020408"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14300</w:t>
            </w:r>
          </w:p>
        </w:tc>
      </w:tr>
      <w:tr w:rsidR="00B33A82" w:rsidTr="00B33A82">
        <w:tc>
          <w:tcPr>
            <w:tcW w:w="4247" w:type="dxa"/>
          </w:tcPr>
          <w:p w:rsidR="00B33A82" w:rsidRDefault="007F06EE"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Recreación y Cultura</w:t>
            </w:r>
          </w:p>
        </w:tc>
        <w:tc>
          <w:tcPr>
            <w:tcW w:w="4247" w:type="dxa"/>
          </w:tcPr>
          <w:p w:rsidR="00B33A82" w:rsidRDefault="00020408"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15000</w:t>
            </w:r>
          </w:p>
        </w:tc>
      </w:tr>
      <w:tr w:rsidR="00B33A82" w:rsidTr="00B33A82">
        <w:tc>
          <w:tcPr>
            <w:tcW w:w="4247" w:type="dxa"/>
          </w:tcPr>
          <w:p w:rsidR="00B33A82" w:rsidRDefault="007F06EE" w:rsidP="007F06EE">
            <w:pPr>
              <w:rPr>
                <w:rFonts w:asciiTheme="minorHAnsi" w:hAnsiTheme="minorHAnsi" w:cstheme="minorHAnsi"/>
                <w:b/>
                <w:sz w:val="24"/>
                <w:szCs w:val="24"/>
                <w:lang w:val="es-ES_tradnl"/>
              </w:rPr>
            </w:pPr>
            <w:r>
              <w:rPr>
                <w:rFonts w:asciiTheme="minorHAnsi" w:hAnsiTheme="minorHAnsi" w:cstheme="minorHAnsi"/>
                <w:b/>
                <w:sz w:val="24"/>
                <w:szCs w:val="24"/>
                <w:lang w:val="es-ES_tradnl"/>
              </w:rPr>
              <w:t>Bienes y Servicios Varios</w:t>
            </w:r>
          </w:p>
        </w:tc>
        <w:tc>
          <w:tcPr>
            <w:tcW w:w="4247" w:type="dxa"/>
          </w:tcPr>
          <w:p w:rsidR="00B33A82" w:rsidRDefault="00020408" w:rsidP="007F136F">
            <w:pPr>
              <w:rPr>
                <w:rFonts w:asciiTheme="minorHAnsi" w:hAnsiTheme="minorHAnsi" w:cstheme="minorHAnsi"/>
                <w:b/>
                <w:sz w:val="24"/>
                <w:szCs w:val="24"/>
                <w:lang w:val="es-ES_tradnl"/>
              </w:rPr>
            </w:pPr>
            <w:r>
              <w:rPr>
                <w:rFonts w:asciiTheme="minorHAnsi" w:hAnsiTheme="minorHAnsi" w:cstheme="minorHAnsi"/>
                <w:b/>
                <w:sz w:val="24"/>
                <w:szCs w:val="24"/>
                <w:lang w:val="es-ES_tradnl"/>
              </w:rPr>
              <w:t>9680</w:t>
            </w:r>
          </w:p>
        </w:tc>
      </w:tr>
    </w:tbl>
    <w:p w:rsidR="00B33A82" w:rsidRDefault="00020408" w:rsidP="007F136F">
      <w:pPr>
        <w:ind w:left="360"/>
        <w:rPr>
          <w:rFonts w:asciiTheme="minorHAnsi" w:hAnsiTheme="minorHAnsi" w:cstheme="minorHAnsi"/>
          <w:b/>
          <w:sz w:val="24"/>
          <w:szCs w:val="24"/>
          <w:lang w:val="es-ES_tradnl"/>
        </w:rPr>
      </w:pPr>
      <w:r>
        <w:rPr>
          <w:rFonts w:asciiTheme="minorHAnsi" w:hAnsiTheme="minorHAnsi" w:cstheme="minorHAnsi"/>
          <w:b/>
          <w:sz w:val="24"/>
          <w:szCs w:val="24"/>
          <w:lang w:val="es-ES_tradnl"/>
        </w:rPr>
        <w:t xml:space="preserve">¿Cuánto ahorra la Familia </w:t>
      </w:r>
      <w:proofErr w:type="spellStart"/>
      <w:r>
        <w:rPr>
          <w:rFonts w:asciiTheme="minorHAnsi" w:hAnsiTheme="minorHAnsi" w:cstheme="minorHAnsi"/>
          <w:b/>
          <w:sz w:val="24"/>
          <w:szCs w:val="24"/>
          <w:lang w:val="es-ES_tradnl"/>
        </w:rPr>
        <w:t>Pelonchín</w:t>
      </w:r>
      <w:proofErr w:type="spellEnd"/>
      <w:r>
        <w:rPr>
          <w:rFonts w:asciiTheme="minorHAnsi" w:hAnsiTheme="minorHAnsi" w:cstheme="minorHAnsi"/>
          <w:b/>
          <w:sz w:val="24"/>
          <w:szCs w:val="24"/>
          <w:lang w:val="es-ES_tradnl"/>
        </w:rPr>
        <w:t xml:space="preserve"> </w:t>
      </w:r>
      <w:proofErr w:type="spellStart"/>
      <w:r>
        <w:rPr>
          <w:rFonts w:asciiTheme="minorHAnsi" w:hAnsiTheme="minorHAnsi" w:cstheme="minorHAnsi"/>
          <w:b/>
          <w:sz w:val="24"/>
          <w:szCs w:val="24"/>
          <w:lang w:val="es-ES_tradnl"/>
        </w:rPr>
        <w:t>Ybarreta</w:t>
      </w:r>
      <w:proofErr w:type="spellEnd"/>
      <w:r>
        <w:rPr>
          <w:rFonts w:asciiTheme="minorHAnsi" w:hAnsiTheme="minorHAnsi" w:cstheme="minorHAnsi"/>
          <w:b/>
          <w:sz w:val="24"/>
          <w:szCs w:val="24"/>
          <w:lang w:val="es-ES_tradnl"/>
        </w:rPr>
        <w:t xml:space="preserve">? Si decide invertir ese ahorro en cambiar el auto de la familia y la cuota mensual va ser de $25.000 por el cambio del auto Familiar, </w:t>
      </w:r>
      <w:r w:rsidR="007A24B9">
        <w:rPr>
          <w:rFonts w:asciiTheme="minorHAnsi" w:hAnsiTheme="minorHAnsi" w:cstheme="minorHAnsi"/>
          <w:b/>
          <w:sz w:val="24"/>
          <w:szCs w:val="24"/>
          <w:lang w:val="es-ES_tradnl"/>
        </w:rPr>
        <w:t>cuanto ahorro finalmente la familia después que se deduce la cuota del auto. Hacerlo con la fórmula dada.</w:t>
      </w:r>
      <w:r w:rsidR="000272A3">
        <w:rPr>
          <w:rFonts w:asciiTheme="minorHAnsi" w:hAnsiTheme="minorHAnsi" w:cstheme="minorHAnsi"/>
          <w:b/>
          <w:sz w:val="24"/>
          <w:szCs w:val="24"/>
          <w:lang w:val="es-ES_tradnl"/>
        </w:rPr>
        <w:t xml:space="preserve"> Y= C+A</w:t>
      </w:r>
    </w:p>
    <w:p w:rsidR="004C7E28" w:rsidRDefault="004C7E28" w:rsidP="007F136F">
      <w:pPr>
        <w:ind w:left="360"/>
        <w:rPr>
          <w:rFonts w:asciiTheme="minorHAnsi" w:hAnsiTheme="minorHAnsi" w:cstheme="minorHAnsi"/>
          <w:b/>
          <w:sz w:val="24"/>
          <w:szCs w:val="24"/>
          <w:lang w:val="es-ES_tradnl"/>
        </w:rPr>
      </w:pPr>
      <w:r>
        <w:rPr>
          <w:rFonts w:asciiTheme="minorHAnsi" w:hAnsiTheme="minorHAnsi" w:cstheme="minorHAnsi"/>
          <w:b/>
          <w:sz w:val="24"/>
          <w:szCs w:val="24"/>
          <w:lang w:val="es-ES_tradnl"/>
        </w:rPr>
        <w:t xml:space="preserve">                               Prof. Guillermo Ybarra</w:t>
      </w:r>
    </w:p>
    <w:p w:rsidR="000C6ED7" w:rsidRPr="007F136F" w:rsidRDefault="000C6ED7" w:rsidP="007F136F">
      <w:pPr>
        <w:ind w:left="360"/>
        <w:rPr>
          <w:rFonts w:asciiTheme="minorHAnsi" w:hAnsiTheme="minorHAnsi" w:cstheme="minorHAnsi"/>
          <w:b/>
          <w:sz w:val="24"/>
          <w:szCs w:val="24"/>
          <w:lang w:val="es-ES_tradnl"/>
        </w:rPr>
      </w:pPr>
      <w:r>
        <w:rPr>
          <w:rFonts w:asciiTheme="minorHAnsi" w:hAnsiTheme="minorHAnsi" w:cstheme="minorHAnsi"/>
          <w:b/>
          <w:sz w:val="24"/>
          <w:szCs w:val="24"/>
          <w:lang w:val="es-ES_tradnl"/>
        </w:rPr>
        <w:t>Cualquier consulta no duden en comunicarse, Gracias.</w:t>
      </w:r>
      <w:bookmarkStart w:id="0" w:name="_GoBack"/>
      <w:bookmarkEnd w:id="0"/>
    </w:p>
    <w:p w:rsidR="006C242A" w:rsidRPr="006C242A" w:rsidRDefault="006C242A" w:rsidP="006C242A">
      <w:pPr>
        <w:ind w:left="360"/>
        <w:rPr>
          <w:rFonts w:asciiTheme="minorHAnsi" w:hAnsiTheme="minorHAnsi" w:cstheme="minorHAnsi"/>
          <w:b/>
          <w:sz w:val="24"/>
          <w:szCs w:val="24"/>
          <w:lang w:val="es-ES_tradnl"/>
        </w:rPr>
      </w:pPr>
    </w:p>
    <w:p w:rsidR="006C242A" w:rsidRPr="00EA038C" w:rsidRDefault="006C242A" w:rsidP="006C242A">
      <w:pPr>
        <w:spacing w:before="100" w:beforeAutospacing="1" w:after="100" w:afterAutospacing="1" w:line="240" w:lineRule="auto"/>
        <w:ind w:left="360"/>
        <w:jc w:val="both"/>
        <w:rPr>
          <w:rFonts w:asciiTheme="minorHAnsi" w:eastAsia="Times New Roman" w:hAnsiTheme="minorHAnsi" w:cstheme="minorHAnsi"/>
          <w:b/>
          <w:bCs/>
          <w:color w:val="215670"/>
          <w:sz w:val="24"/>
          <w:szCs w:val="24"/>
          <w:lang w:eastAsia="es-AR"/>
        </w:rPr>
      </w:pPr>
    </w:p>
    <w:p w:rsidR="00EA038C" w:rsidRPr="00EA038C" w:rsidRDefault="00EA038C" w:rsidP="00EA038C">
      <w:pPr>
        <w:spacing w:before="100" w:beforeAutospacing="1" w:after="100" w:afterAutospacing="1" w:line="240" w:lineRule="auto"/>
        <w:jc w:val="both"/>
        <w:rPr>
          <w:rFonts w:asciiTheme="minorHAnsi" w:eastAsia="Times New Roman" w:hAnsiTheme="minorHAnsi" w:cstheme="minorHAnsi"/>
          <w:b/>
          <w:bCs/>
          <w:color w:val="215670"/>
          <w:sz w:val="24"/>
          <w:szCs w:val="24"/>
          <w:lang w:eastAsia="es-AR"/>
        </w:rPr>
      </w:pPr>
    </w:p>
    <w:p w:rsidR="00EA038C" w:rsidRPr="00247B79" w:rsidRDefault="00EA038C" w:rsidP="00247B79">
      <w:pPr>
        <w:shd w:val="clear" w:color="auto" w:fill="FFFFFF"/>
        <w:spacing w:before="100" w:beforeAutospacing="1" w:after="360" w:line="360" w:lineRule="atLeast"/>
        <w:ind w:firstLine="450"/>
        <w:jc w:val="both"/>
        <w:rPr>
          <w:rFonts w:ascii="Georgia" w:eastAsia="Times New Roman" w:hAnsi="Georgia"/>
          <w:color w:val="333333"/>
          <w:sz w:val="24"/>
          <w:szCs w:val="24"/>
          <w:lang w:val="es-ES" w:eastAsia="es-AR"/>
        </w:rPr>
      </w:pPr>
    </w:p>
    <w:sectPr w:rsidR="00EA038C" w:rsidRPr="00247B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C8A"/>
    <w:multiLevelType w:val="multilevel"/>
    <w:tmpl w:val="C4207C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93EC9"/>
    <w:multiLevelType w:val="multilevel"/>
    <w:tmpl w:val="F05C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D4B59"/>
    <w:multiLevelType w:val="multilevel"/>
    <w:tmpl w:val="A6AA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2454C"/>
    <w:multiLevelType w:val="multilevel"/>
    <w:tmpl w:val="4B1C08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E18EF"/>
    <w:multiLevelType w:val="multilevel"/>
    <w:tmpl w:val="7FD8E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85DD1"/>
    <w:multiLevelType w:val="multilevel"/>
    <w:tmpl w:val="AFFCFA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6B03EB"/>
    <w:multiLevelType w:val="multilevel"/>
    <w:tmpl w:val="FDEAA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4777E"/>
    <w:multiLevelType w:val="hybridMultilevel"/>
    <w:tmpl w:val="FC68BDB2"/>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1A"/>
    <w:rsid w:val="00020408"/>
    <w:rsid w:val="000272A3"/>
    <w:rsid w:val="000357F7"/>
    <w:rsid w:val="000C6ED7"/>
    <w:rsid w:val="0012342E"/>
    <w:rsid w:val="00153319"/>
    <w:rsid w:val="00197D92"/>
    <w:rsid w:val="001A5F50"/>
    <w:rsid w:val="001E545E"/>
    <w:rsid w:val="001F1670"/>
    <w:rsid w:val="00247B79"/>
    <w:rsid w:val="00252007"/>
    <w:rsid w:val="002776C2"/>
    <w:rsid w:val="002E6675"/>
    <w:rsid w:val="00422A85"/>
    <w:rsid w:val="00481DB2"/>
    <w:rsid w:val="004C4C82"/>
    <w:rsid w:val="004C7E28"/>
    <w:rsid w:val="00533F9A"/>
    <w:rsid w:val="005B332A"/>
    <w:rsid w:val="006C242A"/>
    <w:rsid w:val="007351BA"/>
    <w:rsid w:val="00735421"/>
    <w:rsid w:val="0078732C"/>
    <w:rsid w:val="00793CDD"/>
    <w:rsid w:val="007A24B9"/>
    <w:rsid w:val="007F06EE"/>
    <w:rsid w:val="007F136F"/>
    <w:rsid w:val="00876891"/>
    <w:rsid w:val="008A286E"/>
    <w:rsid w:val="008B5346"/>
    <w:rsid w:val="009409DE"/>
    <w:rsid w:val="009958D9"/>
    <w:rsid w:val="009B0BDD"/>
    <w:rsid w:val="00A33CB6"/>
    <w:rsid w:val="00AD654D"/>
    <w:rsid w:val="00B10F52"/>
    <w:rsid w:val="00B33A82"/>
    <w:rsid w:val="00C37D36"/>
    <w:rsid w:val="00CE3474"/>
    <w:rsid w:val="00D15525"/>
    <w:rsid w:val="00D2658C"/>
    <w:rsid w:val="00D43634"/>
    <w:rsid w:val="00DD3763"/>
    <w:rsid w:val="00DE6E87"/>
    <w:rsid w:val="00E2771A"/>
    <w:rsid w:val="00E342B7"/>
    <w:rsid w:val="00EA038C"/>
    <w:rsid w:val="00ED3791"/>
    <w:rsid w:val="00F42DB5"/>
    <w:rsid w:val="00F66A92"/>
    <w:rsid w:val="00F739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BF9C"/>
  <w15:chartTrackingRefBased/>
  <w15:docId w15:val="{F0290F58-9A98-4741-A8F6-EF0A5CC1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1A"/>
    <w:pPr>
      <w:spacing w:after="200" w:line="276" w:lineRule="auto"/>
    </w:pPr>
    <w:rPr>
      <w:rFonts w:ascii="Calibri" w:eastAsia="Calibri" w:hAnsi="Calibri" w:cs="Times New Roman"/>
    </w:rPr>
  </w:style>
  <w:style w:type="paragraph" w:styleId="Ttulo3">
    <w:name w:val="heading 3"/>
    <w:basedOn w:val="Normal"/>
    <w:link w:val="Ttulo3Car"/>
    <w:uiPriority w:val="9"/>
    <w:qFormat/>
    <w:rsid w:val="00247B79"/>
    <w:pPr>
      <w:spacing w:before="100" w:beforeAutospacing="1" w:after="100" w:afterAutospacing="1" w:line="240" w:lineRule="auto"/>
      <w:outlineLvl w:val="2"/>
    </w:pPr>
    <w:rPr>
      <w:rFonts w:ascii="Times New Roman" w:eastAsia="Times New Roman" w:hAnsi="Times New Roman"/>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se">
    <w:name w:val="lse"/>
    <w:basedOn w:val="Fuentedeprrafopredeter"/>
    <w:rsid w:val="00F739C4"/>
  </w:style>
  <w:style w:type="character" w:customStyle="1" w:styleId="ff3">
    <w:name w:val="ff3"/>
    <w:basedOn w:val="Fuentedeprrafopredeter"/>
    <w:rsid w:val="00F739C4"/>
  </w:style>
  <w:style w:type="character" w:customStyle="1" w:styleId="a">
    <w:name w:val="a"/>
    <w:basedOn w:val="Fuentedeprrafopredeter"/>
    <w:rsid w:val="00735421"/>
  </w:style>
  <w:style w:type="paragraph" w:styleId="NormalWeb">
    <w:name w:val="Normal (Web)"/>
    <w:basedOn w:val="Normal"/>
    <w:uiPriority w:val="99"/>
    <w:semiHidden/>
    <w:unhideWhenUsed/>
    <w:rsid w:val="008A286E"/>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8A286E"/>
    <w:rPr>
      <w:b/>
      <w:bCs/>
    </w:rPr>
  </w:style>
  <w:style w:type="character" w:customStyle="1" w:styleId="Ttulo3Car">
    <w:name w:val="Título 3 Car"/>
    <w:basedOn w:val="Fuentedeprrafopredeter"/>
    <w:link w:val="Ttulo3"/>
    <w:uiPriority w:val="9"/>
    <w:rsid w:val="00247B79"/>
    <w:rPr>
      <w:rFonts w:ascii="Times New Roman" w:eastAsia="Times New Roman" w:hAnsi="Times New Roman" w:cs="Times New Roman"/>
      <w:sz w:val="27"/>
      <w:szCs w:val="27"/>
      <w:lang w:eastAsia="es-AR"/>
    </w:rPr>
  </w:style>
  <w:style w:type="character" w:styleId="Hipervnculo">
    <w:name w:val="Hyperlink"/>
    <w:basedOn w:val="Fuentedeprrafopredeter"/>
    <w:uiPriority w:val="99"/>
    <w:semiHidden/>
    <w:unhideWhenUsed/>
    <w:rsid w:val="00247B79"/>
    <w:rPr>
      <w:color w:val="0066CC"/>
      <w:u w:val="single"/>
    </w:rPr>
  </w:style>
  <w:style w:type="character" w:styleId="CitaHTML">
    <w:name w:val="HTML Cite"/>
    <w:basedOn w:val="Fuentedeprrafopredeter"/>
    <w:uiPriority w:val="99"/>
    <w:semiHidden/>
    <w:unhideWhenUsed/>
    <w:rsid w:val="00247B79"/>
    <w:rPr>
      <w:i/>
      <w:iCs/>
    </w:rPr>
  </w:style>
  <w:style w:type="character" w:styleId="nfasis">
    <w:name w:val="Emphasis"/>
    <w:basedOn w:val="Fuentedeprrafopredeter"/>
    <w:uiPriority w:val="20"/>
    <w:qFormat/>
    <w:rsid w:val="00247B79"/>
    <w:rPr>
      <w:i/>
      <w:iCs/>
    </w:rPr>
  </w:style>
  <w:style w:type="character" w:customStyle="1" w:styleId="button">
    <w:name w:val="button"/>
    <w:basedOn w:val="Fuentedeprrafopredeter"/>
    <w:rsid w:val="00247B79"/>
  </w:style>
  <w:style w:type="character" w:customStyle="1" w:styleId="loading">
    <w:name w:val="loading"/>
    <w:basedOn w:val="Fuentedeprrafopredeter"/>
    <w:rsid w:val="00247B79"/>
  </w:style>
  <w:style w:type="character" w:customStyle="1" w:styleId="meta-nav">
    <w:name w:val="meta-nav"/>
    <w:basedOn w:val="Fuentedeprrafopredeter"/>
    <w:rsid w:val="00247B79"/>
  </w:style>
  <w:style w:type="character" w:customStyle="1" w:styleId="says2">
    <w:name w:val="says2"/>
    <w:basedOn w:val="Fuentedeprrafopredeter"/>
    <w:rsid w:val="00247B79"/>
  </w:style>
  <w:style w:type="character" w:customStyle="1" w:styleId="comment-like-feedback">
    <w:name w:val="comment-like-feedback"/>
    <w:basedOn w:val="Fuentedeprrafopredeter"/>
    <w:rsid w:val="00247B79"/>
  </w:style>
  <w:style w:type="paragraph" w:customStyle="1" w:styleId="nocomments1">
    <w:name w:val="nocomments1"/>
    <w:basedOn w:val="Normal"/>
    <w:rsid w:val="00247B79"/>
    <w:pPr>
      <w:spacing w:before="100" w:beforeAutospacing="1" w:after="360" w:line="240" w:lineRule="auto"/>
    </w:pPr>
    <w:rPr>
      <w:rFonts w:ascii="Times New Roman" w:eastAsia="Times New Roman" w:hAnsi="Times New Roman"/>
      <w:vanish/>
      <w:sz w:val="24"/>
      <w:szCs w:val="24"/>
      <w:lang w:eastAsia="es-AR"/>
    </w:rPr>
  </w:style>
  <w:style w:type="paragraph" w:styleId="z-Principiodelformulario">
    <w:name w:val="HTML Top of Form"/>
    <w:basedOn w:val="Normal"/>
    <w:next w:val="Normal"/>
    <w:link w:val="z-PrincipiodelformularioCar"/>
    <w:hidden/>
    <w:uiPriority w:val="99"/>
    <w:semiHidden/>
    <w:unhideWhenUsed/>
    <w:rsid w:val="00247B79"/>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247B79"/>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247B79"/>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247B79"/>
    <w:rPr>
      <w:rFonts w:ascii="Arial" w:eastAsia="Times New Roman" w:hAnsi="Arial" w:cs="Arial"/>
      <w:vanish/>
      <w:sz w:val="16"/>
      <w:szCs w:val="16"/>
      <w:lang w:eastAsia="es-AR"/>
    </w:rPr>
  </w:style>
  <w:style w:type="paragraph" w:styleId="Prrafodelista">
    <w:name w:val="List Paragraph"/>
    <w:basedOn w:val="Normal"/>
    <w:uiPriority w:val="34"/>
    <w:qFormat/>
    <w:rsid w:val="006C242A"/>
    <w:pPr>
      <w:ind w:left="720"/>
      <w:contextualSpacing/>
    </w:pPr>
  </w:style>
  <w:style w:type="table" w:styleId="Tablaconcuadrcula">
    <w:name w:val="Table Grid"/>
    <w:basedOn w:val="Tablanormal"/>
    <w:uiPriority w:val="39"/>
    <w:rsid w:val="00B3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0287">
      <w:bodyDiv w:val="1"/>
      <w:marLeft w:val="0"/>
      <w:marRight w:val="0"/>
      <w:marTop w:val="0"/>
      <w:marBottom w:val="0"/>
      <w:divBdr>
        <w:top w:val="none" w:sz="0" w:space="0" w:color="auto"/>
        <w:left w:val="none" w:sz="0" w:space="0" w:color="auto"/>
        <w:bottom w:val="none" w:sz="0" w:space="0" w:color="auto"/>
        <w:right w:val="none" w:sz="0" w:space="0" w:color="auto"/>
      </w:divBdr>
      <w:divsChild>
        <w:div w:id="689914062">
          <w:marLeft w:val="0"/>
          <w:marRight w:val="0"/>
          <w:marTop w:val="195"/>
          <w:marBottom w:val="195"/>
          <w:divBdr>
            <w:top w:val="single" w:sz="6" w:space="0" w:color="CCCCCC"/>
            <w:left w:val="single" w:sz="6" w:space="0" w:color="CCCCCC"/>
            <w:bottom w:val="single" w:sz="6" w:space="0" w:color="CCCCCC"/>
            <w:right w:val="single" w:sz="6" w:space="0" w:color="CCCCCC"/>
          </w:divBdr>
          <w:divsChild>
            <w:div w:id="1293900290">
              <w:marLeft w:val="0"/>
              <w:marRight w:val="0"/>
              <w:marTop w:val="0"/>
              <w:marBottom w:val="0"/>
              <w:divBdr>
                <w:top w:val="none" w:sz="0" w:space="0" w:color="auto"/>
                <w:left w:val="none" w:sz="0" w:space="0" w:color="auto"/>
                <w:bottom w:val="none" w:sz="0" w:space="0" w:color="auto"/>
                <w:right w:val="none" w:sz="0" w:space="0" w:color="auto"/>
              </w:divBdr>
              <w:divsChild>
                <w:div w:id="1774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2219">
          <w:marLeft w:val="0"/>
          <w:marRight w:val="0"/>
          <w:marTop w:val="195"/>
          <w:marBottom w:val="195"/>
          <w:divBdr>
            <w:top w:val="single" w:sz="6" w:space="0" w:color="CCCCCC"/>
            <w:left w:val="single" w:sz="6" w:space="0" w:color="CCCCCC"/>
            <w:bottom w:val="single" w:sz="6" w:space="0" w:color="CCCCCC"/>
            <w:right w:val="single" w:sz="6" w:space="0" w:color="CCCCCC"/>
          </w:divBdr>
          <w:divsChild>
            <w:div w:id="2129355438">
              <w:marLeft w:val="0"/>
              <w:marRight w:val="0"/>
              <w:marTop w:val="0"/>
              <w:marBottom w:val="0"/>
              <w:divBdr>
                <w:top w:val="none" w:sz="0" w:space="0" w:color="auto"/>
                <w:left w:val="none" w:sz="0" w:space="0" w:color="auto"/>
                <w:bottom w:val="none" w:sz="0" w:space="0" w:color="auto"/>
                <w:right w:val="none" w:sz="0" w:space="0" w:color="auto"/>
              </w:divBdr>
              <w:divsChild>
                <w:div w:id="1078210078">
                  <w:marLeft w:val="0"/>
                  <w:marRight w:val="0"/>
                  <w:marTop w:val="0"/>
                  <w:marBottom w:val="0"/>
                  <w:divBdr>
                    <w:top w:val="none" w:sz="0" w:space="0" w:color="auto"/>
                    <w:left w:val="none" w:sz="0" w:space="0" w:color="auto"/>
                    <w:bottom w:val="none" w:sz="0" w:space="0" w:color="auto"/>
                    <w:right w:val="none" w:sz="0" w:space="0" w:color="auto"/>
                  </w:divBdr>
                </w:div>
                <w:div w:id="1190995256">
                  <w:marLeft w:val="0"/>
                  <w:marRight w:val="0"/>
                  <w:marTop w:val="0"/>
                  <w:marBottom w:val="0"/>
                  <w:divBdr>
                    <w:top w:val="none" w:sz="0" w:space="0" w:color="auto"/>
                    <w:left w:val="none" w:sz="0" w:space="0" w:color="auto"/>
                    <w:bottom w:val="none" w:sz="0" w:space="0" w:color="auto"/>
                    <w:right w:val="none" w:sz="0" w:space="0" w:color="auto"/>
                  </w:divBdr>
                </w:div>
                <w:div w:id="1747260175">
                  <w:marLeft w:val="0"/>
                  <w:marRight w:val="0"/>
                  <w:marTop w:val="0"/>
                  <w:marBottom w:val="0"/>
                  <w:divBdr>
                    <w:top w:val="none" w:sz="0" w:space="0" w:color="auto"/>
                    <w:left w:val="none" w:sz="0" w:space="0" w:color="auto"/>
                    <w:bottom w:val="none" w:sz="0" w:space="0" w:color="auto"/>
                    <w:right w:val="none" w:sz="0" w:space="0" w:color="auto"/>
                  </w:divBdr>
                </w:div>
                <w:div w:id="1111628799">
                  <w:marLeft w:val="0"/>
                  <w:marRight w:val="0"/>
                  <w:marTop w:val="0"/>
                  <w:marBottom w:val="0"/>
                  <w:divBdr>
                    <w:top w:val="none" w:sz="0" w:space="0" w:color="auto"/>
                    <w:left w:val="none" w:sz="0" w:space="0" w:color="auto"/>
                    <w:bottom w:val="none" w:sz="0" w:space="0" w:color="auto"/>
                    <w:right w:val="none" w:sz="0" w:space="0" w:color="auto"/>
                  </w:divBdr>
                </w:div>
                <w:div w:id="353046073">
                  <w:marLeft w:val="0"/>
                  <w:marRight w:val="0"/>
                  <w:marTop w:val="0"/>
                  <w:marBottom w:val="0"/>
                  <w:divBdr>
                    <w:top w:val="none" w:sz="0" w:space="0" w:color="auto"/>
                    <w:left w:val="none" w:sz="0" w:space="0" w:color="auto"/>
                    <w:bottom w:val="none" w:sz="0" w:space="0" w:color="auto"/>
                    <w:right w:val="none" w:sz="0" w:space="0" w:color="auto"/>
                  </w:divBdr>
                </w:div>
                <w:div w:id="1045910654">
                  <w:marLeft w:val="0"/>
                  <w:marRight w:val="0"/>
                  <w:marTop w:val="0"/>
                  <w:marBottom w:val="0"/>
                  <w:divBdr>
                    <w:top w:val="none" w:sz="0" w:space="0" w:color="auto"/>
                    <w:left w:val="none" w:sz="0" w:space="0" w:color="auto"/>
                    <w:bottom w:val="none" w:sz="0" w:space="0" w:color="auto"/>
                    <w:right w:val="none" w:sz="0" w:space="0" w:color="auto"/>
                  </w:divBdr>
                </w:div>
                <w:div w:id="2063283221">
                  <w:marLeft w:val="0"/>
                  <w:marRight w:val="0"/>
                  <w:marTop w:val="0"/>
                  <w:marBottom w:val="0"/>
                  <w:divBdr>
                    <w:top w:val="none" w:sz="0" w:space="0" w:color="auto"/>
                    <w:left w:val="none" w:sz="0" w:space="0" w:color="auto"/>
                    <w:bottom w:val="none" w:sz="0" w:space="0" w:color="auto"/>
                    <w:right w:val="none" w:sz="0" w:space="0" w:color="auto"/>
                  </w:divBdr>
                </w:div>
                <w:div w:id="338050235">
                  <w:marLeft w:val="0"/>
                  <w:marRight w:val="0"/>
                  <w:marTop w:val="0"/>
                  <w:marBottom w:val="0"/>
                  <w:divBdr>
                    <w:top w:val="none" w:sz="0" w:space="0" w:color="auto"/>
                    <w:left w:val="none" w:sz="0" w:space="0" w:color="auto"/>
                    <w:bottom w:val="none" w:sz="0" w:space="0" w:color="auto"/>
                    <w:right w:val="none" w:sz="0" w:space="0" w:color="auto"/>
                  </w:divBdr>
                </w:div>
                <w:div w:id="1539509853">
                  <w:marLeft w:val="0"/>
                  <w:marRight w:val="0"/>
                  <w:marTop w:val="0"/>
                  <w:marBottom w:val="0"/>
                  <w:divBdr>
                    <w:top w:val="none" w:sz="0" w:space="0" w:color="auto"/>
                    <w:left w:val="none" w:sz="0" w:space="0" w:color="auto"/>
                    <w:bottom w:val="none" w:sz="0" w:space="0" w:color="auto"/>
                    <w:right w:val="none" w:sz="0" w:space="0" w:color="auto"/>
                  </w:divBdr>
                </w:div>
                <w:div w:id="435256187">
                  <w:marLeft w:val="0"/>
                  <w:marRight w:val="0"/>
                  <w:marTop w:val="0"/>
                  <w:marBottom w:val="0"/>
                  <w:divBdr>
                    <w:top w:val="none" w:sz="0" w:space="0" w:color="auto"/>
                    <w:left w:val="none" w:sz="0" w:space="0" w:color="auto"/>
                    <w:bottom w:val="none" w:sz="0" w:space="0" w:color="auto"/>
                    <w:right w:val="none" w:sz="0" w:space="0" w:color="auto"/>
                  </w:divBdr>
                </w:div>
                <w:div w:id="1550603682">
                  <w:marLeft w:val="0"/>
                  <w:marRight w:val="0"/>
                  <w:marTop w:val="0"/>
                  <w:marBottom w:val="0"/>
                  <w:divBdr>
                    <w:top w:val="none" w:sz="0" w:space="0" w:color="auto"/>
                    <w:left w:val="none" w:sz="0" w:space="0" w:color="auto"/>
                    <w:bottom w:val="none" w:sz="0" w:space="0" w:color="auto"/>
                    <w:right w:val="none" w:sz="0" w:space="0" w:color="auto"/>
                  </w:divBdr>
                </w:div>
                <w:div w:id="1289435795">
                  <w:marLeft w:val="0"/>
                  <w:marRight w:val="0"/>
                  <w:marTop w:val="0"/>
                  <w:marBottom w:val="0"/>
                  <w:divBdr>
                    <w:top w:val="none" w:sz="0" w:space="0" w:color="auto"/>
                    <w:left w:val="none" w:sz="0" w:space="0" w:color="auto"/>
                    <w:bottom w:val="none" w:sz="0" w:space="0" w:color="auto"/>
                    <w:right w:val="none" w:sz="0" w:space="0" w:color="auto"/>
                  </w:divBdr>
                </w:div>
                <w:div w:id="1139878614">
                  <w:marLeft w:val="0"/>
                  <w:marRight w:val="0"/>
                  <w:marTop w:val="0"/>
                  <w:marBottom w:val="0"/>
                  <w:divBdr>
                    <w:top w:val="none" w:sz="0" w:space="0" w:color="auto"/>
                    <w:left w:val="none" w:sz="0" w:space="0" w:color="auto"/>
                    <w:bottom w:val="none" w:sz="0" w:space="0" w:color="auto"/>
                    <w:right w:val="none" w:sz="0" w:space="0" w:color="auto"/>
                  </w:divBdr>
                </w:div>
                <w:div w:id="1499082112">
                  <w:marLeft w:val="0"/>
                  <w:marRight w:val="0"/>
                  <w:marTop w:val="0"/>
                  <w:marBottom w:val="0"/>
                  <w:divBdr>
                    <w:top w:val="none" w:sz="0" w:space="0" w:color="auto"/>
                    <w:left w:val="none" w:sz="0" w:space="0" w:color="auto"/>
                    <w:bottom w:val="none" w:sz="0" w:space="0" w:color="auto"/>
                    <w:right w:val="none" w:sz="0" w:space="0" w:color="auto"/>
                  </w:divBdr>
                </w:div>
                <w:div w:id="620041044">
                  <w:marLeft w:val="0"/>
                  <w:marRight w:val="0"/>
                  <w:marTop w:val="0"/>
                  <w:marBottom w:val="0"/>
                  <w:divBdr>
                    <w:top w:val="none" w:sz="0" w:space="0" w:color="auto"/>
                    <w:left w:val="none" w:sz="0" w:space="0" w:color="auto"/>
                    <w:bottom w:val="none" w:sz="0" w:space="0" w:color="auto"/>
                    <w:right w:val="none" w:sz="0" w:space="0" w:color="auto"/>
                  </w:divBdr>
                </w:div>
                <w:div w:id="82607735">
                  <w:marLeft w:val="0"/>
                  <w:marRight w:val="0"/>
                  <w:marTop w:val="0"/>
                  <w:marBottom w:val="0"/>
                  <w:divBdr>
                    <w:top w:val="none" w:sz="0" w:space="0" w:color="auto"/>
                    <w:left w:val="none" w:sz="0" w:space="0" w:color="auto"/>
                    <w:bottom w:val="none" w:sz="0" w:space="0" w:color="auto"/>
                    <w:right w:val="none" w:sz="0" w:space="0" w:color="auto"/>
                  </w:divBdr>
                </w:div>
                <w:div w:id="1375815005">
                  <w:marLeft w:val="0"/>
                  <w:marRight w:val="0"/>
                  <w:marTop w:val="0"/>
                  <w:marBottom w:val="0"/>
                  <w:divBdr>
                    <w:top w:val="none" w:sz="0" w:space="0" w:color="auto"/>
                    <w:left w:val="none" w:sz="0" w:space="0" w:color="auto"/>
                    <w:bottom w:val="none" w:sz="0" w:space="0" w:color="auto"/>
                    <w:right w:val="none" w:sz="0" w:space="0" w:color="auto"/>
                  </w:divBdr>
                </w:div>
                <w:div w:id="623075331">
                  <w:marLeft w:val="0"/>
                  <w:marRight w:val="0"/>
                  <w:marTop w:val="0"/>
                  <w:marBottom w:val="0"/>
                  <w:divBdr>
                    <w:top w:val="none" w:sz="0" w:space="0" w:color="auto"/>
                    <w:left w:val="none" w:sz="0" w:space="0" w:color="auto"/>
                    <w:bottom w:val="none" w:sz="0" w:space="0" w:color="auto"/>
                    <w:right w:val="none" w:sz="0" w:space="0" w:color="auto"/>
                  </w:divBdr>
                </w:div>
                <w:div w:id="1968201763">
                  <w:marLeft w:val="0"/>
                  <w:marRight w:val="0"/>
                  <w:marTop w:val="0"/>
                  <w:marBottom w:val="0"/>
                  <w:divBdr>
                    <w:top w:val="none" w:sz="0" w:space="0" w:color="auto"/>
                    <w:left w:val="none" w:sz="0" w:space="0" w:color="auto"/>
                    <w:bottom w:val="none" w:sz="0" w:space="0" w:color="auto"/>
                    <w:right w:val="none" w:sz="0" w:space="0" w:color="auto"/>
                  </w:divBdr>
                </w:div>
                <w:div w:id="1204054316">
                  <w:marLeft w:val="0"/>
                  <w:marRight w:val="0"/>
                  <w:marTop w:val="0"/>
                  <w:marBottom w:val="0"/>
                  <w:divBdr>
                    <w:top w:val="none" w:sz="0" w:space="0" w:color="auto"/>
                    <w:left w:val="none" w:sz="0" w:space="0" w:color="auto"/>
                    <w:bottom w:val="none" w:sz="0" w:space="0" w:color="auto"/>
                    <w:right w:val="none" w:sz="0" w:space="0" w:color="auto"/>
                  </w:divBdr>
                </w:div>
                <w:div w:id="1817796386">
                  <w:marLeft w:val="0"/>
                  <w:marRight w:val="0"/>
                  <w:marTop w:val="0"/>
                  <w:marBottom w:val="0"/>
                  <w:divBdr>
                    <w:top w:val="none" w:sz="0" w:space="0" w:color="auto"/>
                    <w:left w:val="none" w:sz="0" w:space="0" w:color="auto"/>
                    <w:bottom w:val="none" w:sz="0" w:space="0" w:color="auto"/>
                    <w:right w:val="none" w:sz="0" w:space="0" w:color="auto"/>
                  </w:divBdr>
                </w:div>
                <w:div w:id="1201556114">
                  <w:marLeft w:val="0"/>
                  <w:marRight w:val="0"/>
                  <w:marTop w:val="0"/>
                  <w:marBottom w:val="0"/>
                  <w:divBdr>
                    <w:top w:val="none" w:sz="0" w:space="0" w:color="auto"/>
                    <w:left w:val="none" w:sz="0" w:space="0" w:color="auto"/>
                    <w:bottom w:val="none" w:sz="0" w:space="0" w:color="auto"/>
                    <w:right w:val="none" w:sz="0" w:space="0" w:color="auto"/>
                  </w:divBdr>
                </w:div>
                <w:div w:id="1367176383">
                  <w:marLeft w:val="0"/>
                  <w:marRight w:val="0"/>
                  <w:marTop w:val="0"/>
                  <w:marBottom w:val="0"/>
                  <w:divBdr>
                    <w:top w:val="none" w:sz="0" w:space="0" w:color="auto"/>
                    <w:left w:val="none" w:sz="0" w:space="0" w:color="auto"/>
                    <w:bottom w:val="none" w:sz="0" w:space="0" w:color="auto"/>
                    <w:right w:val="none" w:sz="0" w:space="0" w:color="auto"/>
                  </w:divBdr>
                </w:div>
                <w:div w:id="1717125753">
                  <w:marLeft w:val="0"/>
                  <w:marRight w:val="0"/>
                  <w:marTop w:val="0"/>
                  <w:marBottom w:val="0"/>
                  <w:divBdr>
                    <w:top w:val="none" w:sz="0" w:space="0" w:color="auto"/>
                    <w:left w:val="none" w:sz="0" w:space="0" w:color="auto"/>
                    <w:bottom w:val="none" w:sz="0" w:space="0" w:color="auto"/>
                    <w:right w:val="none" w:sz="0" w:space="0" w:color="auto"/>
                  </w:divBdr>
                </w:div>
                <w:div w:id="893390595">
                  <w:marLeft w:val="0"/>
                  <w:marRight w:val="0"/>
                  <w:marTop w:val="0"/>
                  <w:marBottom w:val="0"/>
                  <w:divBdr>
                    <w:top w:val="none" w:sz="0" w:space="0" w:color="auto"/>
                    <w:left w:val="none" w:sz="0" w:space="0" w:color="auto"/>
                    <w:bottom w:val="none" w:sz="0" w:space="0" w:color="auto"/>
                    <w:right w:val="none" w:sz="0" w:space="0" w:color="auto"/>
                  </w:divBdr>
                </w:div>
                <w:div w:id="1966427671">
                  <w:marLeft w:val="0"/>
                  <w:marRight w:val="0"/>
                  <w:marTop w:val="0"/>
                  <w:marBottom w:val="0"/>
                  <w:divBdr>
                    <w:top w:val="none" w:sz="0" w:space="0" w:color="auto"/>
                    <w:left w:val="none" w:sz="0" w:space="0" w:color="auto"/>
                    <w:bottom w:val="none" w:sz="0" w:space="0" w:color="auto"/>
                    <w:right w:val="none" w:sz="0" w:space="0" w:color="auto"/>
                  </w:divBdr>
                </w:div>
                <w:div w:id="1660501775">
                  <w:marLeft w:val="0"/>
                  <w:marRight w:val="0"/>
                  <w:marTop w:val="0"/>
                  <w:marBottom w:val="0"/>
                  <w:divBdr>
                    <w:top w:val="none" w:sz="0" w:space="0" w:color="auto"/>
                    <w:left w:val="none" w:sz="0" w:space="0" w:color="auto"/>
                    <w:bottom w:val="none" w:sz="0" w:space="0" w:color="auto"/>
                    <w:right w:val="none" w:sz="0" w:space="0" w:color="auto"/>
                  </w:divBdr>
                </w:div>
                <w:div w:id="780223873">
                  <w:marLeft w:val="0"/>
                  <w:marRight w:val="0"/>
                  <w:marTop w:val="0"/>
                  <w:marBottom w:val="0"/>
                  <w:divBdr>
                    <w:top w:val="none" w:sz="0" w:space="0" w:color="auto"/>
                    <w:left w:val="none" w:sz="0" w:space="0" w:color="auto"/>
                    <w:bottom w:val="none" w:sz="0" w:space="0" w:color="auto"/>
                    <w:right w:val="none" w:sz="0" w:space="0" w:color="auto"/>
                  </w:divBdr>
                </w:div>
                <w:div w:id="39524033">
                  <w:marLeft w:val="0"/>
                  <w:marRight w:val="0"/>
                  <w:marTop w:val="0"/>
                  <w:marBottom w:val="0"/>
                  <w:divBdr>
                    <w:top w:val="none" w:sz="0" w:space="0" w:color="auto"/>
                    <w:left w:val="none" w:sz="0" w:space="0" w:color="auto"/>
                    <w:bottom w:val="none" w:sz="0" w:space="0" w:color="auto"/>
                    <w:right w:val="none" w:sz="0" w:space="0" w:color="auto"/>
                  </w:divBdr>
                </w:div>
                <w:div w:id="2132284234">
                  <w:marLeft w:val="0"/>
                  <w:marRight w:val="0"/>
                  <w:marTop w:val="0"/>
                  <w:marBottom w:val="0"/>
                  <w:divBdr>
                    <w:top w:val="none" w:sz="0" w:space="0" w:color="auto"/>
                    <w:left w:val="none" w:sz="0" w:space="0" w:color="auto"/>
                    <w:bottom w:val="none" w:sz="0" w:space="0" w:color="auto"/>
                    <w:right w:val="none" w:sz="0" w:space="0" w:color="auto"/>
                  </w:divBdr>
                </w:div>
                <w:div w:id="49380471">
                  <w:marLeft w:val="0"/>
                  <w:marRight w:val="0"/>
                  <w:marTop w:val="0"/>
                  <w:marBottom w:val="0"/>
                  <w:divBdr>
                    <w:top w:val="none" w:sz="0" w:space="0" w:color="auto"/>
                    <w:left w:val="none" w:sz="0" w:space="0" w:color="auto"/>
                    <w:bottom w:val="none" w:sz="0" w:space="0" w:color="auto"/>
                    <w:right w:val="none" w:sz="0" w:space="0" w:color="auto"/>
                  </w:divBdr>
                </w:div>
                <w:div w:id="274018179">
                  <w:marLeft w:val="0"/>
                  <w:marRight w:val="0"/>
                  <w:marTop w:val="0"/>
                  <w:marBottom w:val="0"/>
                  <w:divBdr>
                    <w:top w:val="none" w:sz="0" w:space="0" w:color="auto"/>
                    <w:left w:val="none" w:sz="0" w:space="0" w:color="auto"/>
                    <w:bottom w:val="none" w:sz="0" w:space="0" w:color="auto"/>
                    <w:right w:val="none" w:sz="0" w:space="0" w:color="auto"/>
                  </w:divBdr>
                </w:div>
                <w:div w:id="1064334384">
                  <w:marLeft w:val="0"/>
                  <w:marRight w:val="0"/>
                  <w:marTop w:val="0"/>
                  <w:marBottom w:val="0"/>
                  <w:divBdr>
                    <w:top w:val="none" w:sz="0" w:space="0" w:color="auto"/>
                    <w:left w:val="none" w:sz="0" w:space="0" w:color="auto"/>
                    <w:bottom w:val="none" w:sz="0" w:space="0" w:color="auto"/>
                    <w:right w:val="none" w:sz="0" w:space="0" w:color="auto"/>
                  </w:divBdr>
                </w:div>
                <w:div w:id="139807940">
                  <w:marLeft w:val="0"/>
                  <w:marRight w:val="0"/>
                  <w:marTop w:val="0"/>
                  <w:marBottom w:val="0"/>
                  <w:divBdr>
                    <w:top w:val="none" w:sz="0" w:space="0" w:color="auto"/>
                    <w:left w:val="none" w:sz="0" w:space="0" w:color="auto"/>
                    <w:bottom w:val="none" w:sz="0" w:space="0" w:color="auto"/>
                    <w:right w:val="none" w:sz="0" w:space="0" w:color="auto"/>
                  </w:divBdr>
                </w:div>
                <w:div w:id="331492280">
                  <w:marLeft w:val="0"/>
                  <w:marRight w:val="0"/>
                  <w:marTop w:val="0"/>
                  <w:marBottom w:val="0"/>
                  <w:divBdr>
                    <w:top w:val="none" w:sz="0" w:space="0" w:color="auto"/>
                    <w:left w:val="none" w:sz="0" w:space="0" w:color="auto"/>
                    <w:bottom w:val="none" w:sz="0" w:space="0" w:color="auto"/>
                    <w:right w:val="none" w:sz="0" w:space="0" w:color="auto"/>
                  </w:divBdr>
                </w:div>
                <w:div w:id="1036126404">
                  <w:marLeft w:val="0"/>
                  <w:marRight w:val="0"/>
                  <w:marTop w:val="0"/>
                  <w:marBottom w:val="0"/>
                  <w:divBdr>
                    <w:top w:val="none" w:sz="0" w:space="0" w:color="auto"/>
                    <w:left w:val="none" w:sz="0" w:space="0" w:color="auto"/>
                    <w:bottom w:val="none" w:sz="0" w:space="0" w:color="auto"/>
                    <w:right w:val="none" w:sz="0" w:space="0" w:color="auto"/>
                  </w:divBdr>
                </w:div>
                <w:div w:id="1300502096">
                  <w:marLeft w:val="0"/>
                  <w:marRight w:val="0"/>
                  <w:marTop w:val="0"/>
                  <w:marBottom w:val="0"/>
                  <w:divBdr>
                    <w:top w:val="none" w:sz="0" w:space="0" w:color="auto"/>
                    <w:left w:val="none" w:sz="0" w:space="0" w:color="auto"/>
                    <w:bottom w:val="none" w:sz="0" w:space="0" w:color="auto"/>
                    <w:right w:val="none" w:sz="0" w:space="0" w:color="auto"/>
                  </w:divBdr>
                </w:div>
                <w:div w:id="321856181">
                  <w:marLeft w:val="0"/>
                  <w:marRight w:val="0"/>
                  <w:marTop w:val="0"/>
                  <w:marBottom w:val="0"/>
                  <w:divBdr>
                    <w:top w:val="none" w:sz="0" w:space="0" w:color="auto"/>
                    <w:left w:val="none" w:sz="0" w:space="0" w:color="auto"/>
                    <w:bottom w:val="none" w:sz="0" w:space="0" w:color="auto"/>
                    <w:right w:val="none" w:sz="0" w:space="0" w:color="auto"/>
                  </w:divBdr>
                </w:div>
                <w:div w:id="35861389">
                  <w:marLeft w:val="0"/>
                  <w:marRight w:val="0"/>
                  <w:marTop w:val="0"/>
                  <w:marBottom w:val="0"/>
                  <w:divBdr>
                    <w:top w:val="none" w:sz="0" w:space="0" w:color="auto"/>
                    <w:left w:val="none" w:sz="0" w:space="0" w:color="auto"/>
                    <w:bottom w:val="none" w:sz="0" w:space="0" w:color="auto"/>
                    <w:right w:val="none" w:sz="0" w:space="0" w:color="auto"/>
                  </w:divBdr>
                </w:div>
                <w:div w:id="1025325070">
                  <w:marLeft w:val="0"/>
                  <w:marRight w:val="0"/>
                  <w:marTop w:val="0"/>
                  <w:marBottom w:val="0"/>
                  <w:divBdr>
                    <w:top w:val="none" w:sz="0" w:space="0" w:color="auto"/>
                    <w:left w:val="none" w:sz="0" w:space="0" w:color="auto"/>
                    <w:bottom w:val="none" w:sz="0" w:space="0" w:color="auto"/>
                    <w:right w:val="none" w:sz="0" w:space="0" w:color="auto"/>
                  </w:divBdr>
                </w:div>
                <w:div w:id="355812735">
                  <w:marLeft w:val="0"/>
                  <w:marRight w:val="0"/>
                  <w:marTop w:val="0"/>
                  <w:marBottom w:val="0"/>
                  <w:divBdr>
                    <w:top w:val="none" w:sz="0" w:space="0" w:color="auto"/>
                    <w:left w:val="none" w:sz="0" w:space="0" w:color="auto"/>
                    <w:bottom w:val="none" w:sz="0" w:space="0" w:color="auto"/>
                    <w:right w:val="none" w:sz="0" w:space="0" w:color="auto"/>
                  </w:divBdr>
                </w:div>
                <w:div w:id="1205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1241">
      <w:bodyDiv w:val="1"/>
      <w:marLeft w:val="0"/>
      <w:marRight w:val="0"/>
      <w:marTop w:val="0"/>
      <w:marBottom w:val="0"/>
      <w:divBdr>
        <w:top w:val="none" w:sz="0" w:space="0" w:color="auto"/>
        <w:left w:val="none" w:sz="0" w:space="0" w:color="auto"/>
        <w:bottom w:val="none" w:sz="0" w:space="0" w:color="auto"/>
        <w:right w:val="none" w:sz="0" w:space="0" w:color="auto"/>
      </w:divBdr>
    </w:div>
    <w:div w:id="468672713">
      <w:marLeft w:val="0"/>
      <w:marRight w:val="0"/>
      <w:marTop w:val="300"/>
      <w:marBottom w:val="0"/>
      <w:divBdr>
        <w:top w:val="none" w:sz="0" w:space="0" w:color="auto"/>
        <w:left w:val="none" w:sz="0" w:space="0" w:color="auto"/>
        <w:bottom w:val="none" w:sz="0" w:space="0" w:color="auto"/>
        <w:right w:val="none" w:sz="0" w:space="0" w:color="auto"/>
      </w:divBdr>
      <w:divsChild>
        <w:div w:id="1661225618">
          <w:marLeft w:val="0"/>
          <w:marRight w:val="0"/>
          <w:marTop w:val="0"/>
          <w:marBottom w:val="0"/>
          <w:divBdr>
            <w:top w:val="none" w:sz="0" w:space="0" w:color="auto"/>
            <w:left w:val="none" w:sz="0" w:space="0" w:color="auto"/>
            <w:bottom w:val="none" w:sz="0" w:space="0" w:color="auto"/>
            <w:right w:val="none" w:sz="0" w:space="0" w:color="auto"/>
          </w:divBdr>
          <w:divsChild>
            <w:div w:id="309598097">
              <w:marLeft w:val="0"/>
              <w:marRight w:val="-3600"/>
              <w:marTop w:val="0"/>
              <w:marBottom w:val="0"/>
              <w:divBdr>
                <w:top w:val="none" w:sz="0" w:space="0" w:color="auto"/>
                <w:left w:val="none" w:sz="0" w:space="0" w:color="auto"/>
                <w:bottom w:val="none" w:sz="0" w:space="0" w:color="auto"/>
                <w:right w:val="none" w:sz="0" w:space="0" w:color="auto"/>
              </w:divBdr>
              <w:divsChild>
                <w:div w:id="177696973">
                  <w:marLeft w:val="300"/>
                  <w:marRight w:val="4200"/>
                  <w:marTop w:val="0"/>
                  <w:marBottom w:val="540"/>
                  <w:divBdr>
                    <w:top w:val="none" w:sz="0" w:space="0" w:color="auto"/>
                    <w:left w:val="none" w:sz="0" w:space="0" w:color="auto"/>
                    <w:bottom w:val="none" w:sz="0" w:space="0" w:color="auto"/>
                    <w:right w:val="none" w:sz="0" w:space="0" w:color="auto"/>
                  </w:divBdr>
                  <w:divsChild>
                    <w:div w:id="1107770687">
                      <w:marLeft w:val="0"/>
                      <w:marRight w:val="0"/>
                      <w:marTop w:val="0"/>
                      <w:marBottom w:val="0"/>
                      <w:divBdr>
                        <w:top w:val="none" w:sz="0" w:space="0" w:color="auto"/>
                        <w:left w:val="none" w:sz="0" w:space="0" w:color="auto"/>
                        <w:bottom w:val="none" w:sz="0" w:space="0" w:color="auto"/>
                        <w:right w:val="none" w:sz="0" w:space="0" w:color="auto"/>
                      </w:divBdr>
                      <w:divsChild>
                        <w:div w:id="1927300494">
                          <w:marLeft w:val="0"/>
                          <w:marRight w:val="0"/>
                          <w:marTop w:val="0"/>
                          <w:marBottom w:val="0"/>
                          <w:divBdr>
                            <w:top w:val="none" w:sz="0" w:space="0" w:color="auto"/>
                            <w:left w:val="none" w:sz="0" w:space="0" w:color="auto"/>
                            <w:bottom w:val="none" w:sz="0" w:space="0" w:color="auto"/>
                            <w:right w:val="none" w:sz="0" w:space="0" w:color="auto"/>
                          </w:divBdr>
                          <w:divsChild>
                            <w:div w:id="1985691599">
                              <w:marLeft w:val="0"/>
                              <w:marRight w:val="0"/>
                              <w:marTop w:val="0"/>
                              <w:marBottom w:val="0"/>
                              <w:divBdr>
                                <w:top w:val="none" w:sz="0" w:space="0" w:color="auto"/>
                                <w:left w:val="none" w:sz="0" w:space="0" w:color="auto"/>
                                <w:bottom w:val="none" w:sz="0" w:space="0" w:color="auto"/>
                                <w:right w:val="none" w:sz="0" w:space="0" w:color="auto"/>
                              </w:divBdr>
                              <w:divsChild>
                                <w:div w:id="1434940958">
                                  <w:marLeft w:val="0"/>
                                  <w:marRight w:val="0"/>
                                  <w:marTop w:val="0"/>
                                  <w:marBottom w:val="0"/>
                                  <w:divBdr>
                                    <w:top w:val="none" w:sz="0" w:space="0" w:color="auto"/>
                                    <w:left w:val="none" w:sz="0" w:space="0" w:color="auto"/>
                                    <w:bottom w:val="none" w:sz="0" w:space="0" w:color="auto"/>
                                    <w:right w:val="none" w:sz="0" w:space="0" w:color="auto"/>
                                  </w:divBdr>
                                  <w:divsChild>
                                    <w:div w:id="1280261393">
                                      <w:marLeft w:val="0"/>
                                      <w:marRight w:val="0"/>
                                      <w:marTop w:val="0"/>
                                      <w:marBottom w:val="0"/>
                                      <w:divBdr>
                                        <w:top w:val="none" w:sz="0" w:space="0" w:color="auto"/>
                                        <w:left w:val="none" w:sz="0" w:space="0" w:color="auto"/>
                                        <w:bottom w:val="none" w:sz="0" w:space="0" w:color="auto"/>
                                        <w:right w:val="none" w:sz="0" w:space="0" w:color="auto"/>
                                      </w:divBdr>
                                      <w:divsChild>
                                        <w:div w:id="2754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5968">
                                  <w:marLeft w:val="0"/>
                                  <w:marRight w:val="0"/>
                                  <w:marTop w:val="0"/>
                                  <w:marBottom w:val="0"/>
                                  <w:divBdr>
                                    <w:top w:val="none" w:sz="0" w:space="0" w:color="auto"/>
                                    <w:left w:val="none" w:sz="0" w:space="0" w:color="auto"/>
                                    <w:bottom w:val="none" w:sz="0" w:space="0" w:color="auto"/>
                                    <w:right w:val="none" w:sz="0" w:space="0" w:color="auto"/>
                                  </w:divBdr>
                                  <w:divsChild>
                                    <w:div w:id="171725098">
                                      <w:marLeft w:val="0"/>
                                      <w:marRight w:val="0"/>
                                      <w:marTop w:val="0"/>
                                      <w:marBottom w:val="0"/>
                                      <w:divBdr>
                                        <w:top w:val="none" w:sz="0" w:space="0" w:color="auto"/>
                                        <w:left w:val="none" w:sz="0" w:space="0" w:color="auto"/>
                                        <w:bottom w:val="none" w:sz="0" w:space="0" w:color="auto"/>
                                        <w:right w:val="none" w:sz="0" w:space="0" w:color="auto"/>
                                      </w:divBdr>
                                    </w:div>
                                  </w:divsChild>
                                </w:div>
                                <w:div w:id="1065302353">
                                  <w:marLeft w:val="0"/>
                                  <w:marRight w:val="0"/>
                                  <w:marTop w:val="0"/>
                                  <w:marBottom w:val="0"/>
                                  <w:divBdr>
                                    <w:top w:val="none" w:sz="0" w:space="0" w:color="auto"/>
                                    <w:left w:val="none" w:sz="0" w:space="0" w:color="auto"/>
                                    <w:bottom w:val="none" w:sz="0" w:space="0" w:color="auto"/>
                                    <w:right w:val="none" w:sz="0" w:space="0" w:color="auto"/>
                                  </w:divBdr>
                                  <w:divsChild>
                                    <w:div w:id="628702791">
                                      <w:marLeft w:val="0"/>
                                      <w:marRight w:val="0"/>
                                      <w:marTop w:val="0"/>
                                      <w:marBottom w:val="0"/>
                                      <w:divBdr>
                                        <w:top w:val="none" w:sz="0" w:space="0" w:color="auto"/>
                                        <w:left w:val="none" w:sz="0" w:space="0" w:color="auto"/>
                                        <w:bottom w:val="none" w:sz="0" w:space="0" w:color="auto"/>
                                        <w:right w:val="none" w:sz="0" w:space="0" w:color="auto"/>
                                      </w:divBdr>
                                      <w:divsChild>
                                        <w:div w:id="603264951">
                                          <w:marLeft w:val="0"/>
                                          <w:marRight w:val="0"/>
                                          <w:marTop w:val="0"/>
                                          <w:marBottom w:val="0"/>
                                          <w:divBdr>
                                            <w:top w:val="none" w:sz="0" w:space="0" w:color="auto"/>
                                            <w:left w:val="none" w:sz="0" w:space="0" w:color="auto"/>
                                            <w:bottom w:val="none" w:sz="0" w:space="0" w:color="auto"/>
                                            <w:right w:val="none" w:sz="0" w:space="0" w:color="auto"/>
                                          </w:divBdr>
                                        </w:div>
                                        <w:div w:id="1381317648">
                                          <w:marLeft w:val="0"/>
                                          <w:marRight w:val="0"/>
                                          <w:marTop w:val="0"/>
                                          <w:marBottom w:val="0"/>
                                          <w:divBdr>
                                            <w:top w:val="none" w:sz="0" w:space="0" w:color="auto"/>
                                            <w:left w:val="none" w:sz="0" w:space="0" w:color="auto"/>
                                            <w:bottom w:val="none" w:sz="0" w:space="0" w:color="auto"/>
                                            <w:right w:val="none" w:sz="0" w:space="0" w:color="auto"/>
                                          </w:divBdr>
                                        </w:div>
                                        <w:div w:id="1138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7391">
                          <w:marLeft w:val="0"/>
                          <w:marRight w:val="0"/>
                          <w:marTop w:val="360"/>
                          <w:marBottom w:val="360"/>
                          <w:divBdr>
                            <w:top w:val="single" w:sz="24" w:space="14" w:color="000000"/>
                            <w:left w:val="none" w:sz="0" w:space="0" w:color="auto"/>
                            <w:bottom w:val="none" w:sz="0" w:space="0" w:color="auto"/>
                            <w:right w:val="none" w:sz="0" w:space="0" w:color="auto"/>
                          </w:divBdr>
                          <w:divsChild>
                            <w:div w:id="2013945609">
                              <w:marLeft w:val="0"/>
                              <w:marRight w:val="-1560"/>
                              <w:marTop w:val="0"/>
                              <w:marBottom w:val="0"/>
                              <w:divBdr>
                                <w:top w:val="single" w:sz="6" w:space="8" w:color="E7E7E7"/>
                                <w:left w:val="single" w:sz="6" w:space="8" w:color="E7E7E7"/>
                                <w:bottom w:val="single" w:sz="6" w:space="8" w:color="E7E7E7"/>
                                <w:right w:val="single" w:sz="6" w:space="8" w:color="E7E7E7"/>
                              </w:divBdr>
                            </w:div>
                            <w:div w:id="273755193">
                              <w:marLeft w:val="1560"/>
                              <w:marRight w:val="0"/>
                              <w:marTop w:val="0"/>
                              <w:marBottom w:val="0"/>
                              <w:divBdr>
                                <w:top w:val="none" w:sz="0" w:space="0" w:color="auto"/>
                                <w:left w:val="none" w:sz="0" w:space="0" w:color="auto"/>
                                <w:bottom w:val="none" w:sz="0" w:space="0" w:color="auto"/>
                                <w:right w:val="none" w:sz="0" w:space="0" w:color="auto"/>
                              </w:divBdr>
                              <w:divsChild>
                                <w:div w:id="1251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8845">
                          <w:marLeft w:val="0"/>
                          <w:marRight w:val="0"/>
                          <w:marTop w:val="0"/>
                          <w:marBottom w:val="0"/>
                          <w:divBdr>
                            <w:top w:val="none" w:sz="0" w:space="0" w:color="auto"/>
                            <w:left w:val="none" w:sz="0" w:space="0" w:color="auto"/>
                            <w:bottom w:val="none" w:sz="0" w:space="0" w:color="auto"/>
                            <w:right w:val="none" w:sz="0" w:space="0" w:color="auto"/>
                          </w:divBdr>
                        </w:div>
                      </w:divsChild>
                    </w:div>
                    <w:div w:id="393237449">
                      <w:marLeft w:val="0"/>
                      <w:marRight w:val="0"/>
                      <w:marTop w:val="0"/>
                      <w:marBottom w:val="0"/>
                      <w:divBdr>
                        <w:top w:val="none" w:sz="0" w:space="0" w:color="auto"/>
                        <w:left w:val="none" w:sz="0" w:space="0" w:color="auto"/>
                        <w:bottom w:val="none" w:sz="0" w:space="0" w:color="auto"/>
                        <w:right w:val="none" w:sz="0" w:space="0" w:color="auto"/>
                      </w:divBdr>
                      <w:divsChild>
                        <w:div w:id="870151103">
                          <w:marLeft w:val="0"/>
                          <w:marRight w:val="0"/>
                          <w:marTop w:val="0"/>
                          <w:marBottom w:val="0"/>
                          <w:divBdr>
                            <w:top w:val="none" w:sz="0" w:space="0" w:color="auto"/>
                            <w:left w:val="none" w:sz="0" w:space="0" w:color="auto"/>
                            <w:bottom w:val="none" w:sz="0" w:space="0" w:color="auto"/>
                            <w:right w:val="none" w:sz="0" w:space="0" w:color="auto"/>
                          </w:divBdr>
                        </w:div>
                      </w:divsChild>
                    </w:div>
                    <w:div w:id="1225490288">
                      <w:marLeft w:val="0"/>
                      <w:marRight w:val="0"/>
                      <w:marTop w:val="0"/>
                      <w:marBottom w:val="0"/>
                      <w:divBdr>
                        <w:top w:val="none" w:sz="0" w:space="0" w:color="auto"/>
                        <w:left w:val="none" w:sz="0" w:space="0" w:color="auto"/>
                        <w:bottom w:val="none" w:sz="0" w:space="0" w:color="auto"/>
                        <w:right w:val="none" w:sz="0" w:space="0" w:color="auto"/>
                      </w:divBdr>
                      <w:divsChild>
                        <w:div w:id="85158548">
                          <w:marLeft w:val="0"/>
                          <w:marRight w:val="0"/>
                          <w:marTop w:val="0"/>
                          <w:marBottom w:val="0"/>
                          <w:divBdr>
                            <w:top w:val="none" w:sz="0" w:space="0" w:color="auto"/>
                            <w:left w:val="none" w:sz="0" w:space="0" w:color="auto"/>
                            <w:bottom w:val="none" w:sz="0" w:space="0" w:color="auto"/>
                            <w:right w:val="none" w:sz="0" w:space="0" w:color="auto"/>
                          </w:divBdr>
                        </w:div>
                        <w:div w:id="1644000049">
                          <w:marLeft w:val="0"/>
                          <w:marRight w:val="0"/>
                          <w:marTop w:val="0"/>
                          <w:marBottom w:val="270"/>
                          <w:divBdr>
                            <w:top w:val="none" w:sz="0" w:space="0" w:color="auto"/>
                            <w:left w:val="none" w:sz="0" w:space="0" w:color="auto"/>
                            <w:bottom w:val="none" w:sz="0" w:space="0" w:color="auto"/>
                            <w:right w:val="none" w:sz="0" w:space="0" w:color="auto"/>
                          </w:divBdr>
                        </w:div>
                        <w:div w:id="918253631">
                          <w:marLeft w:val="0"/>
                          <w:marRight w:val="0"/>
                          <w:marTop w:val="0"/>
                          <w:marBottom w:val="0"/>
                          <w:divBdr>
                            <w:top w:val="none" w:sz="0" w:space="0" w:color="auto"/>
                            <w:left w:val="none" w:sz="0" w:space="0" w:color="auto"/>
                            <w:bottom w:val="none" w:sz="0" w:space="0" w:color="auto"/>
                            <w:right w:val="none" w:sz="0" w:space="0" w:color="auto"/>
                          </w:divBdr>
                        </w:div>
                      </w:divsChild>
                    </w:div>
                    <w:div w:id="1620182014">
                      <w:marLeft w:val="0"/>
                      <w:marRight w:val="0"/>
                      <w:marTop w:val="0"/>
                      <w:marBottom w:val="0"/>
                      <w:divBdr>
                        <w:top w:val="none" w:sz="0" w:space="0" w:color="auto"/>
                        <w:left w:val="none" w:sz="0" w:space="0" w:color="auto"/>
                        <w:bottom w:val="none" w:sz="0" w:space="0" w:color="auto"/>
                        <w:right w:val="none" w:sz="0" w:space="0" w:color="auto"/>
                      </w:divBdr>
                      <w:divsChild>
                        <w:div w:id="719287478">
                          <w:marLeft w:val="0"/>
                          <w:marRight w:val="0"/>
                          <w:marTop w:val="0"/>
                          <w:marBottom w:val="0"/>
                          <w:divBdr>
                            <w:top w:val="none" w:sz="0" w:space="0" w:color="auto"/>
                            <w:left w:val="none" w:sz="0" w:space="0" w:color="auto"/>
                            <w:bottom w:val="none" w:sz="0" w:space="0" w:color="auto"/>
                            <w:right w:val="none" w:sz="0" w:space="0" w:color="auto"/>
                          </w:divBdr>
                        </w:div>
                        <w:div w:id="262349367">
                          <w:marLeft w:val="0"/>
                          <w:marRight w:val="0"/>
                          <w:marTop w:val="0"/>
                          <w:marBottom w:val="270"/>
                          <w:divBdr>
                            <w:top w:val="none" w:sz="0" w:space="0" w:color="auto"/>
                            <w:left w:val="none" w:sz="0" w:space="0" w:color="auto"/>
                            <w:bottom w:val="none" w:sz="0" w:space="0" w:color="auto"/>
                            <w:right w:val="none" w:sz="0" w:space="0" w:color="auto"/>
                          </w:divBdr>
                        </w:div>
                        <w:div w:id="739443751">
                          <w:marLeft w:val="0"/>
                          <w:marRight w:val="0"/>
                          <w:marTop w:val="0"/>
                          <w:marBottom w:val="0"/>
                          <w:divBdr>
                            <w:top w:val="none" w:sz="0" w:space="0" w:color="auto"/>
                            <w:left w:val="none" w:sz="0" w:space="0" w:color="auto"/>
                            <w:bottom w:val="none" w:sz="0" w:space="0" w:color="auto"/>
                            <w:right w:val="none" w:sz="0" w:space="0" w:color="auto"/>
                          </w:divBdr>
                        </w:div>
                      </w:divsChild>
                    </w:div>
                    <w:div w:id="641538821">
                      <w:marLeft w:val="0"/>
                      <w:marRight w:val="0"/>
                      <w:marTop w:val="0"/>
                      <w:marBottom w:val="0"/>
                      <w:divBdr>
                        <w:top w:val="none" w:sz="0" w:space="0" w:color="auto"/>
                        <w:left w:val="none" w:sz="0" w:space="0" w:color="auto"/>
                        <w:bottom w:val="none" w:sz="0" w:space="0" w:color="auto"/>
                        <w:right w:val="none" w:sz="0" w:space="0" w:color="auto"/>
                      </w:divBdr>
                      <w:divsChild>
                        <w:div w:id="685864508">
                          <w:marLeft w:val="0"/>
                          <w:marRight w:val="0"/>
                          <w:marTop w:val="0"/>
                          <w:marBottom w:val="0"/>
                          <w:divBdr>
                            <w:top w:val="none" w:sz="0" w:space="0" w:color="auto"/>
                            <w:left w:val="none" w:sz="0" w:space="0" w:color="auto"/>
                            <w:bottom w:val="none" w:sz="0" w:space="0" w:color="auto"/>
                            <w:right w:val="none" w:sz="0" w:space="0" w:color="auto"/>
                          </w:divBdr>
                        </w:div>
                        <w:div w:id="2081783280">
                          <w:marLeft w:val="0"/>
                          <w:marRight w:val="0"/>
                          <w:marTop w:val="0"/>
                          <w:marBottom w:val="270"/>
                          <w:divBdr>
                            <w:top w:val="none" w:sz="0" w:space="0" w:color="auto"/>
                            <w:left w:val="none" w:sz="0" w:space="0" w:color="auto"/>
                            <w:bottom w:val="none" w:sz="0" w:space="0" w:color="auto"/>
                            <w:right w:val="none" w:sz="0" w:space="0" w:color="auto"/>
                          </w:divBdr>
                        </w:div>
                        <w:div w:id="523712163">
                          <w:marLeft w:val="0"/>
                          <w:marRight w:val="0"/>
                          <w:marTop w:val="0"/>
                          <w:marBottom w:val="0"/>
                          <w:divBdr>
                            <w:top w:val="none" w:sz="0" w:space="0" w:color="auto"/>
                            <w:left w:val="none" w:sz="0" w:space="0" w:color="auto"/>
                            <w:bottom w:val="none" w:sz="0" w:space="0" w:color="auto"/>
                            <w:right w:val="none" w:sz="0" w:space="0" w:color="auto"/>
                          </w:divBdr>
                        </w:div>
                      </w:divsChild>
                    </w:div>
                    <w:div w:id="974410668">
                      <w:marLeft w:val="0"/>
                      <w:marRight w:val="0"/>
                      <w:marTop w:val="0"/>
                      <w:marBottom w:val="0"/>
                      <w:divBdr>
                        <w:top w:val="none" w:sz="0" w:space="0" w:color="auto"/>
                        <w:left w:val="none" w:sz="0" w:space="0" w:color="auto"/>
                        <w:bottom w:val="none" w:sz="0" w:space="0" w:color="auto"/>
                        <w:right w:val="none" w:sz="0" w:space="0" w:color="auto"/>
                      </w:divBdr>
                      <w:divsChild>
                        <w:div w:id="830145014">
                          <w:marLeft w:val="0"/>
                          <w:marRight w:val="0"/>
                          <w:marTop w:val="0"/>
                          <w:marBottom w:val="0"/>
                          <w:divBdr>
                            <w:top w:val="none" w:sz="0" w:space="0" w:color="auto"/>
                            <w:left w:val="none" w:sz="0" w:space="0" w:color="auto"/>
                            <w:bottom w:val="none" w:sz="0" w:space="0" w:color="auto"/>
                            <w:right w:val="none" w:sz="0" w:space="0" w:color="auto"/>
                          </w:divBdr>
                        </w:div>
                        <w:div w:id="1161585278">
                          <w:marLeft w:val="0"/>
                          <w:marRight w:val="0"/>
                          <w:marTop w:val="0"/>
                          <w:marBottom w:val="270"/>
                          <w:divBdr>
                            <w:top w:val="none" w:sz="0" w:space="0" w:color="auto"/>
                            <w:left w:val="none" w:sz="0" w:space="0" w:color="auto"/>
                            <w:bottom w:val="none" w:sz="0" w:space="0" w:color="auto"/>
                            <w:right w:val="none" w:sz="0" w:space="0" w:color="auto"/>
                          </w:divBdr>
                        </w:div>
                        <w:div w:id="696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4740">
              <w:marLeft w:val="0"/>
              <w:marRight w:val="0"/>
              <w:marTop w:val="0"/>
              <w:marBottom w:val="0"/>
              <w:divBdr>
                <w:top w:val="none" w:sz="0" w:space="0" w:color="auto"/>
                <w:left w:val="none" w:sz="0" w:space="0" w:color="auto"/>
                <w:bottom w:val="none" w:sz="0" w:space="0" w:color="auto"/>
                <w:right w:val="none" w:sz="0" w:space="0" w:color="auto"/>
              </w:divBdr>
              <w:divsChild>
                <w:div w:id="163590788">
                  <w:marLeft w:val="0"/>
                  <w:marRight w:val="0"/>
                  <w:marTop w:val="0"/>
                  <w:marBottom w:val="0"/>
                  <w:divBdr>
                    <w:top w:val="none" w:sz="0" w:space="0" w:color="auto"/>
                    <w:left w:val="none" w:sz="0" w:space="0" w:color="auto"/>
                    <w:bottom w:val="none" w:sz="0" w:space="0" w:color="auto"/>
                    <w:right w:val="none" w:sz="0" w:space="0" w:color="auto"/>
                  </w:divBdr>
                  <w:divsChild>
                    <w:div w:id="347946202">
                      <w:marLeft w:val="0"/>
                      <w:marRight w:val="0"/>
                      <w:marTop w:val="0"/>
                      <w:marBottom w:val="0"/>
                      <w:divBdr>
                        <w:top w:val="none" w:sz="0" w:space="0" w:color="auto"/>
                        <w:left w:val="none" w:sz="0" w:space="0" w:color="auto"/>
                        <w:bottom w:val="none" w:sz="0" w:space="0" w:color="auto"/>
                        <w:right w:val="none" w:sz="0" w:space="0" w:color="auto"/>
                      </w:divBdr>
                      <w:divsChild>
                        <w:div w:id="801116015">
                          <w:marLeft w:val="0"/>
                          <w:marRight w:val="0"/>
                          <w:marTop w:val="0"/>
                          <w:marBottom w:val="0"/>
                          <w:divBdr>
                            <w:top w:val="none" w:sz="0" w:space="0" w:color="auto"/>
                            <w:left w:val="none" w:sz="0" w:space="0" w:color="auto"/>
                            <w:bottom w:val="none" w:sz="0" w:space="0" w:color="auto"/>
                            <w:right w:val="none" w:sz="0" w:space="0" w:color="auto"/>
                          </w:divBdr>
                          <w:divsChild>
                            <w:div w:id="1960990147">
                              <w:marLeft w:val="0"/>
                              <w:marRight w:val="0"/>
                              <w:marTop w:val="0"/>
                              <w:marBottom w:val="0"/>
                              <w:divBdr>
                                <w:top w:val="none" w:sz="0" w:space="0" w:color="auto"/>
                                <w:left w:val="single" w:sz="6" w:space="3" w:color="D8DFEA"/>
                                <w:bottom w:val="none" w:sz="0" w:space="0" w:color="auto"/>
                                <w:right w:val="single" w:sz="6" w:space="3" w:color="D8DFEA"/>
                              </w:divBdr>
                              <w:divsChild>
                                <w:div w:id="2119447880">
                                  <w:marLeft w:val="0"/>
                                  <w:marRight w:val="0"/>
                                  <w:marTop w:val="0"/>
                                  <w:marBottom w:val="0"/>
                                  <w:divBdr>
                                    <w:top w:val="none" w:sz="0" w:space="0" w:color="auto"/>
                                    <w:left w:val="none" w:sz="0" w:space="0" w:color="auto"/>
                                    <w:bottom w:val="none" w:sz="0" w:space="0" w:color="auto"/>
                                    <w:right w:val="none" w:sz="0" w:space="0" w:color="auto"/>
                                  </w:divBdr>
                                </w:div>
                                <w:div w:id="571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8949">
                  <w:marLeft w:val="0"/>
                  <w:marRight w:val="0"/>
                  <w:marTop w:val="0"/>
                  <w:marBottom w:val="0"/>
                  <w:divBdr>
                    <w:top w:val="none" w:sz="0" w:space="0" w:color="auto"/>
                    <w:left w:val="none" w:sz="0" w:space="0" w:color="auto"/>
                    <w:bottom w:val="none" w:sz="0" w:space="0" w:color="auto"/>
                    <w:right w:val="none" w:sz="0" w:space="0" w:color="auto"/>
                  </w:divBdr>
                </w:div>
              </w:divsChild>
            </w:div>
            <w:div w:id="964307690">
              <w:marLeft w:val="0"/>
              <w:marRight w:val="0"/>
              <w:marTop w:val="0"/>
              <w:marBottom w:val="0"/>
              <w:divBdr>
                <w:top w:val="none" w:sz="0" w:space="0" w:color="auto"/>
                <w:left w:val="none" w:sz="0" w:space="0" w:color="auto"/>
                <w:bottom w:val="none" w:sz="0" w:space="0" w:color="auto"/>
                <w:right w:val="none" w:sz="0" w:space="0" w:color="auto"/>
              </w:divBdr>
              <w:divsChild>
                <w:div w:id="5782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748">
          <w:marLeft w:val="0"/>
          <w:marRight w:val="0"/>
          <w:marTop w:val="0"/>
          <w:marBottom w:val="300"/>
          <w:divBdr>
            <w:top w:val="none" w:sz="0" w:space="0" w:color="auto"/>
            <w:left w:val="none" w:sz="0" w:space="0" w:color="auto"/>
            <w:bottom w:val="none" w:sz="0" w:space="0" w:color="auto"/>
            <w:right w:val="none" w:sz="0" w:space="0" w:color="auto"/>
          </w:divBdr>
          <w:divsChild>
            <w:div w:id="1892305309">
              <w:marLeft w:val="0"/>
              <w:marRight w:val="0"/>
              <w:marTop w:val="0"/>
              <w:marBottom w:val="0"/>
              <w:divBdr>
                <w:top w:val="single" w:sz="24" w:space="14" w:color="000000"/>
                <w:left w:val="none" w:sz="0" w:space="0" w:color="auto"/>
                <w:bottom w:val="none" w:sz="0" w:space="0" w:color="auto"/>
                <w:right w:val="none" w:sz="0" w:space="0" w:color="auto"/>
              </w:divBdr>
              <w:divsChild>
                <w:div w:id="579869816">
                  <w:marLeft w:val="0"/>
                  <w:marRight w:val="0"/>
                  <w:marTop w:val="0"/>
                  <w:marBottom w:val="0"/>
                  <w:divBdr>
                    <w:top w:val="none" w:sz="0" w:space="0" w:color="auto"/>
                    <w:left w:val="none" w:sz="0" w:space="0" w:color="auto"/>
                    <w:bottom w:val="none" w:sz="0" w:space="0" w:color="auto"/>
                    <w:right w:val="none" w:sz="0" w:space="0" w:color="auto"/>
                  </w:divBdr>
                  <w:divsChild>
                    <w:div w:id="289821292">
                      <w:marLeft w:val="0"/>
                      <w:marRight w:val="300"/>
                      <w:marTop w:val="0"/>
                      <w:marBottom w:val="0"/>
                      <w:divBdr>
                        <w:top w:val="none" w:sz="0" w:space="0" w:color="auto"/>
                        <w:left w:val="none" w:sz="0" w:space="0" w:color="auto"/>
                        <w:bottom w:val="none" w:sz="0" w:space="0" w:color="auto"/>
                        <w:right w:val="none" w:sz="0" w:space="0" w:color="auto"/>
                      </w:divBdr>
                      <w:divsChild>
                        <w:div w:id="15348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9072">
                  <w:marLeft w:val="0"/>
                  <w:marRight w:val="0"/>
                  <w:marTop w:val="0"/>
                  <w:marBottom w:val="0"/>
                  <w:divBdr>
                    <w:top w:val="none" w:sz="0" w:space="0" w:color="auto"/>
                    <w:left w:val="none" w:sz="0" w:space="0" w:color="auto"/>
                    <w:bottom w:val="none" w:sz="0" w:space="0" w:color="auto"/>
                    <w:right w:val="none" w:sz="0" w:space="0" w:color="auto"/>
                  </w:divBdr>
                </w:div>
                <w:div w:id="8570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4041">
      <w:bodyDiv w:val="1"/>
      <w:marLeft w:val="0"/>
      <w:marRight w:val="0"/>
      <w:marTop w:val="0"/>
      <w:marBottom w:val="0"/>
      <w:divBdr>
        <w:top w:val="none" w:sz="0" w:space="0" w:color="auto"/>
        <w:left w:val="none" w:sz="0" w:space="0" w:color="auto"/>
        <w:bottom w:val="none" w:sz="0" w:space="0" w:color="auto"/>
        <w:right w:val="none" w:sz="0" w:space="0" w:color="auto"/>
      </w:divBdr>
    </w:div>
    <w:div w:id="989872282">
      <w:bodyDiv w:val="1"/>
      <w:marLeft w:val="0"/>
      <w:marRight w:val="0"/>
      <w:marTop w:val="0"/>
      <w:marBottom w:val="0"/>
      <w:divBdr>
        <w:top w:val="none" w:sz="0" w:space="0" w:color="auto"/>
        <w:left w:val="none" w:sz="0" w:space="0" w:color="auto"/>
        <w:bottom w:val="none" w:sz="0" w:space="0" w:color="auto"/>
        <w:right w:val="none" w:sz="0" w:space="0" w:color="auto"/>
      </w:divBdr>
      <w:divsChild>
        <w:div w:id="860506997">
          <w:marLeft w:val="0"/>
          <w:marRight w:val="0"/>
          <w:marTop w:val="0"/>
          <w:marBottom w:val="0"/>
          <w:divBdr>
            <w:top w:val="none" w:sz="0" w:space="0" w:color="auto"/>
            <w:left w:val="none" w:sz="0" w:space="0" w:color="auto"/>
            <w:bottom w:val="none" w:sz="0" w:space="0" w:color="auto"/>
            <w:right w:val="none" w:sz="0" w:space="0" w:color="auto"/>
          </w:divBdr>
        </w:div>
        <w:div w:id="1983996926">
          <w:marLeft w:val="0"/>
          <w:marRight w:val="0"/>
          <w:marTop w:val="0"/>
          <w:marBottom w:val="0"/>
          <w:divBdr>
            <w:top w:val="none" w:sz="0" w:space="0" w:color="auto"/>
            <w:left w:val="none" w:sz="0" w:space="0" w:color="auto"/>
            <w:bottom w:val="none" w:sz="0" w:space="0" w:color="auto"/>
            <w:right w:val="none" w:sz="0" w:space="0" w:color="auto"/>
          </w:divBdr>
        </w:div>
        <w:div w:id="980693948">
          <w:marLeft w:val="0"/>
          <w:marRight w:val="0"/>
          <w:marTop w:val="0"/>
          <w:marBottom w:val="0"/>
          <w:divBdr>
            <w:top w:val="none" w:sz="0" w:space="0" w:color="auto"/>
            <w:left w:val="none" w:sz="0" w:space="0" w:color="auto"/>
            <w:bottom w:val="none" w:sz="0" w:space="0" w:color="auto"/>
            <w:right w:val="none" w:sz="0" w:space="0" w:color="auto"/>
          </w:divBdr>
        </w:div>
      </w:divsChild>
    </w:div>
    <w:div w:id="1276401389">
      <w:bodyDiv w:val="1"/>
      <w:marLeft w:val="0"/>
      <w:marRight w:val="0"/>
      <w:marTop w:val="0"/>
      <w:marBottom w:val="0"/>
      <w:divBdr>
        <w:top w:val="none" w:sz="0" w:space="0" w:color="auto"/>
        <w:left w:val="none" w:sz="0" w:space="0" w:color="auto"/>
        <w:bottom w:val="none" w:sz="0" w:space="0" w:color="auto"/>
        <w:right w:val="none" w:sz="0" w:space="0" w:color="auto"/>
      </w:divBdr>
      <w:divsChild>
        <w:div w:id="338314333">
          <w:marLeft w:val="0"/>
          <w:marRight w:val="0"/>
          <w:marTop w:val="0"/>
          <w:marBottom w:val="0"/>
          <w:divBdr>
            <w:top w:val="none" w:sz="0" w:space="0" w:color="auto"/>
            <w:left w:val="none" w:sz="0" w:space="0" w:color="auto"/>
            <w:bottom w:val="none" w:sz="0" w:space="0" w:color="auto"/>
            <w:right w:val="none" w:sz="0" w:space="0" w:color="auto"/>
          </w:divBdr>
        </w:div>
        <w:div w:id="1260455768">
          <w:marLeft w:val="0"/>
          <w:marRight w:val="0"/>
          <w:marTop w:val="0"/>
          <w:marBottom w:val="0"/>
          <w:divBdr>
            <w:top w:val="none" w:sz="0" w:space="0" w:color="auto"/>
            <w:left w:val="none" w:sz="0" w:space="0" w:color="auto"/>
            <w:bottom w:val="none" w:sz="0" w:space="0" w:color="auto"/>
            <w:right w:val="none" w:sz="0" w:space="0" w:color="auto"/>
          </w:divBdr>
        </w:div>
        <w:div w:id="952437639">
          <w:marLeft w:val="0"/>
          <w:marRight w:val="0"/>
          <w:marTop w:val="0"/>
          <w:marBottom w:val="0"/>
          <w:divBdr>
            <w:top w:val="none" w:sz="0" w:space="0" w:color="auto"/>
            <w:left w:val="none" w:sz="0" w:space="0" w:color="auto"/>
            <w:bottom w:val="none" w:sz="0" w:space="0" w:color="auto"/>
            <w:right w:val="none" w:sz="0" w:space="0" w:color="auto"/>
          </w:divBdr>
        </w:div>
      </w:divsChild>
    </w:div>
    <w:div w:id="20174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gumentoseconomicos.wordpress.com/2014/09/23/la-amortizacion-contab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8</Pages>
  <Words>2646</Words>
  <Characters>14554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50</cp:revision>
  <dcterms:created xsi:type="dcterms:W3CDTF">2020-05-08T23:32:00Z</dcterms:created>
  <dcterms:modified xsi:type="dcterms:W3CDTF">2020-05-11T15:36:00Z</dcterms:modified>
</cp:coreProperties>
</file>