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5BE99C" w14:textId="77777777" w:rsidR="00B36A34" w:rsidRPr="00FB33E1" w:rsidRDefault="00B36A34" w:rsidP="00FB33E1">
      <w:pPr>
        <w:ind w:left="284"/>
        <w:rPr>
          <w:rFonts w:ascii="Arial" w:hAnsi="Arial" w:cs="Arial"/>
          <w:b/>
          <w:bCs/>
          <w:sz w:val="20"/>
          <w:szCs w:val="20"/>
        </w:rPr>
      </w:pPr>
      <w:r w:rsidRPr="00FB33E1">
        <w:rPr>
          <w:rFonts w:ascii="Arial" w:hAnsi="Arial" w:cs="Arial"/>
          <w:b/>
          <w:bCs/>
          <w:sz w:val="20"/>
          <w:szCs w:val="20"/>
        </w:rPr>
        <w:t>CPEM 46</w:t>
      </w:r>
    </w:p>
    <w:p w14:paraId="231DCD3B" w14:textId="77777777" w:rsidR="00B36A34" w:rsidRPr="00FB33E1" w:rsidRDefault="00B36A34" w:rsidP="00FB33E1">
      <w:pPr>
        <w:ind w:left="284"/>
        <w:rPr>
          <w:rFonts w:ascii="Arial" w:hAnsi="Arial" w:cs="Arial"/>
          <w:b/>
          <w:bCs/>
          <w:sz w:val="20"/>
          <w:szCs w:val="20"/>
        </w:rPr>
      </w:pPr>
      <w:r w:rsidRPr="00FB33E1">
        <w:rPr>
          <w:rFonts w:ascii="Arial" w:hAnsi="Arial" w:cs="Arial"/>
          <w:b/>
          <w:bCs/>
          <w:sz w:val="20"/>
          <w:szCs w:val="20"/>
        </w:rPr>
        <w:t>DEPRTAMENTO: Estético Expresivo</w:t>
      </w:r>
    </w:p>
    <w:p w14:paraId="495715D1" w14:textId="77777777" w:rsidR="00B36A34" w:rsidRPr="00FB33E1" w:rsidRDefault="00B36A34" w:rsidP="00FB33E1">
      <w:pPr>
        <w:ind w:left="284"/>
        <w:rPr>
          <w:rFonts w:ascii="Arial" w:hAnsi="Arial" w:cs="Arial"/>
          <w:b/>
          <w:bCs/>
          <w:sz w:val="20"/>
          <w:szCs w:val="20"/>
        </w:rPr>
      </w:pPr>
      <w:r w:rsidRPr="00FB33E1">
        <w:rPr>
          <w:rFonts w:ascii="Arial" w:hAnsi="Arial" w:cs="Arial"/>
          <w:b/>
          <w:bCs/>
          <w:sz w:val="20"/>
          <w:szCs w:val="20"/>
        </w:rPr>
        <w:t>ASIGNATURA: Educación Plástica.</w:t>
      </w:r>
    </w:p>
    <w:p w14:paraId="63F08A8F" w14:textId="4E5BBD73" w:rsidR="00FB33E1" w:rsidRPr="00FB33E1" w:rsidRDefault="00B36A34" w:rsidP="00FB33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ind w:left="284" w:right="714"/>
        <w:rPr>
          <w:rFonts w:ascii="Arial" w:hAnsi="Arial" w:cs="Arial"/>
          <w:b/>
          <w:sz w:val="20"/>
          <w:szCs w:val="20"/>
        </w:rPr>
      </w:pPr>
      <w:r w:rsidRPr="00FB33E1">
        <w:rPr>
          <w:rFonts w:ascii="Arial" w:hAnsi="Arial" w:cs="Arial"/>
          <w:b/>
          <w:bCs/>
          <w:sz w:val="20"/>
          <w:szCs w:val="20"/>
        </w:rPr>
        <w:t>DOCENTES:</w:t>
      </w:r>
      <w:r w:rsidR="00FB33E1" w:rsidRPr="00FB33E1">
        <w:rPr>
          <w:rFonts w:ascii="Arial" w:hAnsi="Arial" w:cs="Arial"/>
          <w:b/>
          <w:sz w:val="20"/>
          <w:szCs w:val="20"/>
        </w:rPr>
        <w:t xml:space="preserve">    2° A</w:t>
      </w:r>
      <w:r w:rsidR="00FB33E1" w:rsidRPr="00FB33E1">
        <w:rPr>
          <w:rFonts w:ascii="Arial" w:hAnsi="Arial" w:cs="Arial"/>
          <w:b/>
          <w:sz w:val="20"/>
          <w:szCs w:val="20"/>
        </w:rPr>
        <w:t xml:space="preserve"> y 2°</w:t>
      </w:r>
      <w:r w:rsidR="00FB33E1" w:rsidRPr="00FB33E1">
        <w:rPr>
          <w:rFonts w:ascii="Arial" w:hAnsi="Arial" w:cs="Arial"/>
          <w:b/>
          <w:sz w:val="20"/>
          <w:szCs w:val="20"/>
        </w:rPr>
        <w:t xml:space="preserve"> B </w:t>
      </w:r>
      <w:proofErr w:type="gramStart"/>
      <w:r w:rsidR="00FB33E1" w:rsidRPr="00FB33E1">
        <w:rPr>
          <w:rFonts w:ascii="Arial" w:hAnsi="Arial" w:cs="Arial"/>
          <w:b/>
          <w:sz w:val="20"/>
          <w:szCs w:val="20"/>
        </w:rPr>
        <w:t>/  YANINA</w:t>
      </w:r>
      <w:proofErr w:type="gramEnd"/>
      <w:r w:rsidR="00FB33E1" w:rsidRPr="00FB33E1">
        <w:rPr>
          <w:rFonts w:ascii="Arial" w:hAnsi="Arial" w:cs="Arial"/>
          <w:b/>
          <w:sz w:val="20"/>
          <w:szCs w:val="20"/>
        </w:rPr>
        <w:t xml:space="preserve"> SOLDINI / </w:t>
      </w:r>
      <w:hyperlink r:id="rId5">
        <w:r w:rsidR="00FB33E1" w:rsidRPr="00FB33E1">
          <w:rPr>
            <w:rFonts w:ascii="Arial" w:hAnsi="Arial" w:cs="Arial"/>
            <w:b/>
            <w:color w:val="1155CC"/>
            <w:sz w:val="20"/>
            <w:szCs w:val="20"/>
            <w:u w:val="single"/>
          </w:rPr>
          <w:t>yansoldini@hotmail.com</w:t>
        </w:r>
      </w:hyperlink>
    </w:p>
    <w:p w14:paraId="06D9FDD6" w14:textId="1A438D84" w:rsidR="00B36A34" w:rsidRPr="00FB33E1" w:rsidRDefault="00FB33E1" w:rsidP="00FB33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ind w:left="284" w:right="714"/>
        <w:rPr>
          <w:rFonts w:ascii="Arial" w:hAnsi="Arial" w:cs="Arial"/>
          <w:b/>
          <w:sz w:val="20"/>
          <w:szCs w:val="20"/>
        </w:rPr>
      </w:pPr>
      <w:r w:rsidRPr="00FB33E1">
        <w:rPr>
          <w:rFonts w:ascii="Arial" w:hAnsi="Arial" w:cs="Arial"/>
          <w:b/>
          <w:sz w:val="20"/>
          <w:szCs w:val="20"/>
        </w:rPr>
        <w:t xml:space="preserve">                 </w:t>
      </w:r>
      <w:r w:rsidRPr="00FB33E1">
        <w:rPr>
          <w:rFonts w:ascii="Arial" w:hAnsi="Arial" w:cs="Arial"/>
          <w:b/>
          <w:sz w:val="20"/>
          <w:szCs w:val="20"/>
        </w:rPr>
        <w:t xml:space="preserve">        </w:t>
      </w:r>
      <w:r w:rsidRPr="00FB33E1">
        <w:rPr>
          <w:rFonts w:ascii="Arial" w:hAnsi="Arial" w:cs="Arial"/>
          <w:b/>
          <w:sz w:val="20"/>
          <w:szCs w:val="20"/>
        </w:rPr>
        <w:t>2° C</w:t>
      </w:r>
      <w:r w:rsidRPr="00FB33E1">
        <w:rPr>
          <w:rFonts w:ascii="Arial" w:hAnsi="Arial" w:cs="Arial"/>
          <w:b/>
          <w:sz w:val="20"/>
          <w:szCs w:val="20"/>
        </w:rPr>
        <w:t xml:space="preserve"> y 2°</w:t>
      </w:r>
      <w:proofErr w:type="gramStart"/>
      <w:r w:rsidRPr="00FB33E1">
        <w:rPr>
          <w:rFonts w:ascii="Arial" w:hAnsi="Arial" w:cs="Arial"/>
          <w:b/>
          <w:sz w:val="20"/>
          <w:szCs w:val="20"/>
        </w:rPr>
        <w:t>B  /</w:t>
      </w:r>
      <w:proofErr w:type="gramEnd"/>
      <w:r w:rsidRPr="00FB33E1">
        <w:rPr>
          <w:rFonts w:ascii="Arial" w:hAnsi="Arial" w:cs="Arial"/>
          <w:b/>
          <w:sz w:val="20"/>
          <w:szCs w:val="20"/>
        </w:rPr>
        <w:t xml:space="preserve"> MARIA FERNANDA BIANCO / </w:t>
      </w:r>
      <w:hyperlink r:id="rId6">
        <w:r w:rsidRPr="00FB33E1">
          <w:rPr>
            <w:rFonts w:ascii="Arial" w:hAnsi="Arial" w:cs="Arial"/>
            <w:b/>
            <w:color w:val="1155CC"/>
            <w:sz w:val="20"/>
            <w:szCs w:val="20"/>
            <w:u w:val="single"/>
          </w:rPr>
          <w:t>biancofer@outlook.es</w:t>
        </w:r>
      </w:hyperlink>
    </w:p>
    <w:p w14:paraId="1A44EE18" w14:textId="4FFF3BF8" w:rsidR="00FB33E1" w:rsidRPr="00FB33E1" w:rsidRDefault="00FB33E1" w:rsidP="00FB33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ind w:left="284" w:right="714"/>
        <w:rPr>
          <w:rFonts w:ascii="Arial" w:hAnsi="Arial" w:cs="Arial"/>
          <w:b/>
          <w:sz w:val="24"/>
          <w:szCs w:val="24"/>
        </w:rPr>
      </w:pPr>
      <w:r w:rsidRPr="00FB33E1">
        <w:rPr>
          <w:rFonts w:ascii="Arial" w:hAnsi="Arial" w:cs="Arial"/>
          <w:b/>
          <w:sz w:val="24"/>
          <w:szCs w:val="24"/>
        </w:rPr>
        <w:t>Actividad</w:t>
      </w:r>
      <w:r>
        <w:rPr>
          <w:rFonts w:ascii="Arial" w:hAnsi="Arial" w:cs="Arial"/>
          <w:b/>
          <w:sz w:val="24"/>
          <w:szCs w:val="24"/>
        </w:rPr>
        <w:t xml:space="preserve"> Arte Románico</w:t>
      </w:r>
    </w:p>
    <w:p w14:paraId="7062D508" w14:textId="005CE56C" w:rsidR="00CD5659" w:rsidRPr="00FB33E1" w:rsidRDefault="00115671" w:rsidP="00FB33E1">
      <w:pPr>
        <w:spacing w:line="240" w:lineRule="auto"/>
        <w:ind w:left="284"/>
        <w:rPr>
          <w:rFonts w:ascii="Arial" w:hAnsi="Arial" w:cs="Arial"/>
          <w:b/>
          <w:bCs/>
          <w:sz w:val="20"/>
          <w:szCs w:val="20"/>
        </w:rPr>
      </w:pPr>
      <w:r w:rsidRPr="00FB33E1">
        <w:rPr>
          <w:rFonts w:ascii="Arial" w:hAnsi="Arial" w:cs="Arial"/>
          <w:b/>
          <w:bCs/>
          <w:sz w:val="20"/>
          <w:szCs w:val="20"/>
        </w:rPr>
        <w:t xml:space="preserve"> A)</w:t>
      </w:r>
    </w:p>
    <w:p w14:paraId="00128A24" w14:textId="2D245AA6" w:rsidR="00E7314F" w:rsidRPr="00FB33E1" w:rsidRDefault="00E7314F" w:rsidP="00FB33E1">
      <w:pPr>
        <w:pStyle w:val="Prrafodelista"/>
        <w:numPr>
          <w:ilvl w:val="0"/>
          <w:numId w:val="2"/>
        </w:num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FB33E1">
        <w:rPr>
          <w:rFonts w:ascii="Arial" w:hAnsi="Arial" w:cs="Arial"/>
          <w:sz w:val="20"/>
          <w:szCs w:val="20"/>
        </w:rPr>
        <w:t xml:space="preserve">Leer atentamente el apunte sobre Arte Románico. Luego ver y escuchar atentamente los videos sugeridos sobre Arte Románico que se encuentran en el mismo apunte. </w:t>
      </w:r>
    </w:p>
    <w:p w14:paraId="624A463E" w14:textId="77777777" w:rsidR="00E7314F" w:rsidRPr="00FB33E1" w:rsidRDefault="006F0F95" w:rsidP="00FB33E1">
      <w:pPr>
        <w:pStyle w:val="Prrafodelista"/>
        <w:numPr>
          <w:ilvl w:val="0"/>
          <w:numId w:val="2"/>
        </w:num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FB33E1">
        <w:rPr>
          <w:rFonts w:ascii="Arial" w:hAnsi="Arial" w:cs="Arial"/>
          <w:sz w:val="20"/>
          <w:szCs w:val="20"/>
        </w:rPr>
        <w:t xml:space="preserve">Ver y escuchar atentamente los dos videos que figuran aquí abajo sobre </w:t>
      </w:r>
      <w:r w:rsidRPr="00FB33E1">
        <w:rPr>
          <w:rFonts w:ascii="Arial" w:hAnsi="Arial" w:cs="Arial"/>
          <w:b/>
          <w:sz w:val="20"/>
          <w:szCs w:val="20"/>
        </w:rPr>
        <w:t>Versión Arquitectura.</w:t>
      </w:r>
    </w:p>
    <w:p w14:paraId="56759715" w14:textId="77777777" w:rsidR="006F0F95" w:rsidRPr="00FB33E1" w:rsidRDefault="006F0F95" w:rsidP="00FB33E1">
      <w:pPr>
        <w:pStyle w:val="Prrafodelista"/>
        <w:numPr>
          <w:ilvl w:val="0"/>
          <w:numId w:val="2"/>
        </w:num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FB33E1">
        <w:rPr>
          <w:rFonts w:ascii="Arial" w:hAnsi="Arial" w:cs="Arial"/>
          <w:sz w:val="20"/>
          <w:szCs w:val="20"/>
        </w:rPr>
        <w:t>Luego responder a las siguientes preguntas (escribir preferentemente en computadora):</w:t>
      </w:r>
    </w:p>
    <w:p w14:paraId="7831F0F1" w14:textId="77777777" w:rsidR="006F0F95" w:rsidRPr="00FB33E1" w:rsidRDefault="006F0F95" w:rsidP="00FB33E1">
      <w:pPr>
        <w:pStyle w:val="Prrafodelista"/>
        <w:numPr>
          <w:ilvl w:val="0"/>
          <w:numId w:val="4"/>
        </w:num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FB33E1">
        <w:rPr>
          <w:rFonts w:ascii="Arial" w:hAnsi="Arial" w:cs="Arial"/>
          <w:sz w:val="20"/>
          <w:szCs w:val="20"/>
        </w:rPr>
        <w:t>¿Cuáles son las características principales del arte románico?</w:t>
      </w:r>
    </w:p>
    <w:p w14:paraId="2EF55878" w14:textId="29918C3E" w:rsidR="006F0F95" w:rsidRPr="00FB33E1" w:rsidRDefault="00531AA2" w:rsidP="00FB33E1">
      <w:pPr>
        <w:pStyle w:val="Prrafodelista"/>
        <w:numPr>
          <w:ilvl w:val="0"/>
          <w:numId w:val="4"/>
        </w:num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FB33E1">
        <w:rPr>
          <w:rFonts w:ascii="Arial" w:hAnsi="Arial" w:cs="Arial"/>
          <w:sz w:val="20"/>
          <w:szCs w:val="20"/>
        </w:rPr>
        <w:t xml:space="preserve">¿Qué diferencias </w:t>
      </w:r>
      <w:r w:rsidR="00FB33E1" w:rsidRPr="00FB33E1">
        <w:rPr>
          <w:rFonts w:ascii="Arial" w:hAnsi="Arial" w:cs="Arial"/>
          <w:sz w:val="20"/>
          <w:szCs w:val="20"/>
        </w:rPr>
        <w:t>encuentras</w:t>
      </w:r>
      <w:r w:rsidRPr="00FB33E1">
        <w:rPr>
          <w:rFonts w:ascii="Arial" w:hAnsi="Arial" w:cs="Arial"/>
          <w:sz w:val="20"/>
          <w:szCs w:val="20"/>
        </w:rPr>
        <w:t xml:space="preserve"> entre la Capilla San Bernardo y las iglesias románicas, en cuanto a la entrada de luz natural en el interior de los espacios</w:t>
      </w:r>
      <w:r w:rsidR="00D8246B" w:rsidRPr="00FB33E1">
        <w:rPr>
          <w:rFonts w:ascii="Arial" w:hAnsi="Arial" w:cs="Arial"/>
          <w:sz w:val="20"/>
          <w:szCs w:val="20"/>
        </w:rPr>
        <w:t xml:space="preserve"> y en cuanto a los decorados</w:t>
      </w:r>
      <w:r w:rsidRPr="00FB33E1">
        <w:rPr>
          <w:rFonts w:ascii="Arial" w:hAnsi="Arial" w:cs="Arial"/>
          <w:sz w:val="20"/>
          <w:szCs w:val="20"/>
        </w:rPr>
        <w:t>?</w:t>
      </w:r>
    </w:p>
    <w:p w14:paraId="154FC472" w14:textId="07268446" w:rsidR="00D5087C" w:rsidRPr="00FB33E1" w:rsidRDefault="00D5087C" w:rsidP="00FB33E1">
      <w:pPr>
        <w:pStyle w:val="Prrafodelista"/>
        <w:numPr>
          <w:ilvl w:val="0"/>
          <w:numId w:val="4"/>
        </w:num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FB33E1">
        <w:rPr>
          <w:rFonts w:ascii="Arial" w:hAnsi="Arial" w:cs="Arial"/>
          <w:sz w:val="20"/>
          <w:szCs w:val="20"/>
        </w:rPr>
        <w:t>Investigar en Wikipedia de qué se trata la Torre Pisa</w:t>
      </w:r>
      <w:r w:rsidR="00D8246B" w:rsidRPr="00FB33E1">
        <w:rPr>
          <w:rFonts w:ascii="Arial" w:hAnsi="Arial" w:cs="Arial"/>
          <w:sz w:val="20"/>
          <w:szCs w:val="20"/>
        </w:rPr>
        <w:t xml:space="preserve">, </w:t>
      </w:r>
      <w:r w:rsidR="00CD5659" w:rsidRPr="00FB33E1">
        <w:rPr>
          <w:rFonts w:ascii="Arial" w:hAnsi="Arial" w:cs="Arial"/>
          <w:sz w:val="20"/>
          <w:szCs w:val="20"/>
        </w:rPr>
        <w:t>¿cuándo y para qué fue construía?</w:t>
      </w:r>
      <w:r w:rsidR="00D8246B" w:rsidRPr="00FB33E1">
        <w:rPr>
          <w:rFonts w:ascii="Arial" w:hAnsi="Arial" w:cs="Arial"/>
          <w:sz w:val="20"/>
          <w:szCs w:val="20"/>
        </w:rPr>
        <w:t xml:space="preserve"> </w:t>
      </w:r>
      <w:r w:rsidR="00CD5659" w:rsidRPr="00FB33E1">
        <w:rPr>
          <w:rFonts w:ascii="Arial" w:hAnsi="Arial" w:cs="Arial"/>
          <w:sz w:val="20"/>
          <w:szCs w:val="20"/>
        </w:rPr>
        <w:t>¿Por qué está inclinada?</w:t>
      </w:r>
      <w:r w:rsidR="00D8246B" w:rsidRPr="00FB33E1">
        <w:rPr>
          <w:rFonts w:ascii="Arial" w:hAnsi="Arial" w:cs="Arial"/>
          <w:sz w:val="20"/>
          <w:szCs w:val="20"/>
        </w:rPr>
        <w:t xml:space="preserve"> </w:t>
      </w:r>
      <w:r w:rsidR="00CD5659" w:rsidRPr="00FB33E1">
        <w:rPr>
          <w:rFonts w:ascii="Arial" w:hAnsi="Arial" w:cs="Arial"/>
          <w:sz w:val="20"/>
          <w:szCs w:val="20"/>
        </w:rPr>
        <w:t>¿Cómo es su situación actual?</w:t>
      </w:r>
      <w:r w:rsidRPr="00FB33E1">
        <w:rPr>
          <w:rFonts w:ascii="Arial" w:hAnsi="Arial" w:cs="Arial"/>
          <w:sz w:val="20"/>
          <w:szCs w:val="20"/>
        </w:rPr>
        <w:t xml:space="preserve"> </w:t>
      </w:r>
    </w:p>
    <w:p w14:paraId="7445F39E" w14:textId="3A9FF234" w:rsidR="00CD5659" w:rsidRPr="00FB33E1" w:rsidRDefault="00CD5659" w:rsidP="00FB33E1">
      <w:pPr>
        <w:pStyle w:val="Prrafodelista"/>
        <w:spacing w:line="240" w:lineRule="auto"/>
        <w:ind w:left="284"/>
        <w:rPr>
          <w:rFonts w:ascii="Arial" w:hAnsi="Arial" w:cs="Arial"/>
          <w:sz w:val="20"/>
          <w:szCs w:val="20"/>
        </w:rPr>
      </w:pPr>
    </w:p>
    <w:p w14:paraId="54FB5C31" w14:textId="77777777" w:rsidR="00CD5659" w:rsidRPr="00FB33E1" w:rsidRDefault="00CD5659" w:rsidP="00FB33E1">
      <w:pPr>
        <w:spacing w:line="240" w:lineRule="auto"/>
        <w:ind w:left="284"/>
        <w:jc w:val="center"/>
        <w:rPr>
          <w:rFonts w:ascii="Arial" w:hAnsi="Arial" w:cs="Arial"/>
          <w:b/>
          <w:sz w:val="40"/>
          <w:szCs w:val="40"/>
        </w:rPr>
      </w:pPr>
      <w:r w:rsidRPr="00FB33E1">
        <w:rPr>
          <w:rFonts w:ascii="Arial" w:hAnsi="Arial" w:cs="Arial"/>
          <w:b/>
          <w:sz w:val="40"/>
          <w:szCs w:val="40"/>
        </w:rPr>
        <w:t>Arte Románico (S. XI d.C.)</w:t>
      </w:r>
    </w:p>
    <w:p w14:paraId="4A0CB2C5" w14:textId="77777777" w:rsidR="00CD5659" w:rsidRPr="00FB33E1" w:rsidRDefault="00CD5659" w:rsidP="00FB33E1">
      <w:p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FB33E1">
        <w:rPr>
          <w:rFonts w:ascii="Arial" w:hAnsi="Arial" w:cs="Arial"/>
          <w:sz w:val="20"/>
          <w:szCs w:val="20"/>
        </w:rPr>
        <w:t xml:space="preserve">Los monasterios eran construcciones donde vivían, oraban y trabajaban los monjes. Estaban compuestos por un grupo de edificios: la iglesia, una galería con columnas y arcos y el claustro. En la construcción de los monasterios trabajaban diferentes operarios con categorías jerárquicas. Estas categorías estaban relacionadas con sus conocimientos sobre las tareas que realizaban, es decir con los distintos oficios. </w:t>
      </w:r>
    </w:p>
    <w:p w14:paraId="643309C7" w14:textId="77777777" w:rsidR="00CD5659" w:rsidRPr="00FB33E1" w:rsidRDefault="00CD5659" w:rsidP="00FB33E1">
      <w:p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FB33E1">
        <w:rPr>
          <w:rFonts w:ascii="Arial" w:hAnsi="Arial" w:cs="Arial"/>
          <w:sz w:val="20"/>
          <w:szCs w:val="20"/>
        </w:rPr>
        <w:t>Las iglesias cristianas católicas comenzaron a construirse bajo el estilo románico y se caracterizaron por tener una sólida presencia y poca altura, especialmente si la comparamos con el estilo gótico posterior. Las iglesias románicas tienen pocas ventanas y puertas, lo que las hace muy oscuras por dentro.</w:t>
      </w:r>
    </w:p>
    <w:p w14:paraId="150B0BCF" w14:textId="77777777" w:rsidR="00CD5659" w:rsidRPr="00FB33E1" w:rsidRDefault="00CD5659" w:rsidP="00FB33E1">
      <w:p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FB33E1">
        <w:rPr>
          <w:rFonts w:ascii="Arial" w:hAnsi="Arial" w:cs="Arial"/>
          <w:sz w:val="20"/>
          <w:szCs w:val="20"/>
        </w:rPr>
        <w:t xml:space="preserve">Paulatinamente fueron cambiando las formas de vida en Europa, determinadas por nuevas necesidades, </w:t>
      </w:r>
      <w:proofErr w:type="gramStart"/>
      <w:r w:rsidRPr="00FB33E1">
        <w:rPr>
          <w:rFonts w:ascii="Arial" w:hAnsi="Arial" w:cs="Arial"/>
          <w:sz w:val="20"/>
          <w:szCs w:val="20"/>
        </w:rPr>
        <w:t>como</w:t>
      </w:r>
      <w:proofErr w:type="gramEnd"/>
      <w:r w:rsidRPr="00FB33E1">
        <w:rPr>
          <w:rFonts w:ascii="Arial" w:hAnsi="Arial" w:cs="Arial"/>
          <w:sz w:val="20"/>
          <w:szCs w:val="20"/>
        </w:rPr>
        <w:t xml:space="preserve"> por ejemplo, la de comerciar. A pesar de </w:t>
      </w:r>
      <w:proofErr w:type="gramStart"/>
      <w:r w:rsidRPr="00FB33E1">
        <w:rPr>
          <w:rFonts w:ascii="Arial" w:hAnsi="Arial" w:cs="Arial"/>
          <w:sz w:val="20"/>
          <w:szCs w:val="20"/>
        </w:rPr>
        <w:t>que</w:t>
      </w:r>
      <w:proofErr w:type="gramEnd"/>
      <w:r w:rsidRPr="00FB33E1">
        <w:rPr>
          <w:rFonts w:ascii="Arial" w:hAnsi="Arial" w:cs="Arial"/>
          <w:sz w:val="20"/>
          <w:szCs w:val="20"/>
        </w:rPr>
        <w:t xml:space="preserve"> en un principio, la mayor parte de la población vivía en el campo dedicándose a la agricultura, los artesanos y los mercaderes comenzaron a concentrarse en ciudades que se crearon alrededor de abadías, cruces de caminos y castillos. Las ciudades fueron cada vez más importantes y con ellas creció también un poderoso grupo social, la burguesía. </w:t>
      </w:r>
    </w:p>
    <w:p w14:paraId="63D0C8FB" w14:textId="77777777" w:rsidR="00CD5659" w:rsidRPr="00FB33E1" w:rsidRDefault="00CD5659" w:rsidP="00FB33E1">
      <w:p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FB33E1">
        <w:rPr>
          <w:rFonts w:ascii="Arial" w:hAnsi="Arial" w:cs="Arial"/>
          <w:sz w:val="20"/>
          <w:szCs w:val="20"/>
        </w:rPr>
        <w:t xml:space="preserve">Junto a estos cambios de orden social, también el arte y la arquitectura fueron modificando sus expresiones. </w:t>
      </w:r>
      <w:proofErr w:type="gramStart"/>
      <w:r w:rsidRPr="00FB33E1">
        <w:rPr>
          <w:rFonts w:ascii="Arial" w:hAnsi="Arial" w:cs="Arial"/>
          <w:sz w:val="20"/>
          <w:szCs w:val="20"/>
        </w:rPr>
        <w:t>Así fue que</w:t>
      </w:r>
      <w:proofErr w:type="gramEnd"/>
      <w:r w:rsidRPr="00FB33E1">
        <w:rPr>
          <w:rFonts w:ascii="Arial" w:hAnsi="Arial" w:cs="Arial"/>
          <w:sz w:val="20"/>
          <w:szCs w:val="20"/>
        </w:rPr>
        <w:t xml:space="preserve"> el concepto románico de arte fue dando paso al surgimiento de un nuevo estilo: el gótico, que nació en Francia alrededor del siglo XII y se extendió a toda Europa. </w:t>
      </w:r>
    </w:p>
    <w:p w14:paraId="5BBB3BA5" w14:textId="77777777" w:rsidR="00CD5659" w:rsidRPr="00FB33E1" w:rsidRDefault="00CD5659" w:rsidP="00FB33E1">
      <w:pPr>
        <w:spacing w:line="240" w:lineRule="auto"/>
        <w:ind w:left="284"/>
        <w:rPr>
          <w:rFonts w:ascii="Arial" w:hAnsi="Arial" w:cs="Arial"/>
          <w:sz w:val="20"/>
          <w:szCs w:val="20"/>
        </w:rPr>
      </w:pPr>
    </w:p>
    <w:p w14:paraId="38EC0973" w14:textId="77777777" w:rsidR="00CD5659" w:rsidRPr="00FB33E1" w:rsidRDefault="00CD5659" w:rsidP="00FB33E1">
      <w:pPr>
        <w:spacing w:line="240" w:lineRule="auto"/>
        <w:ind w:left="284"/>
        <w:rPr>
          <w:rFonts w:ascii="Arial" w:hAnsi="Arial" w:cs="Arial"/>
          <w:b/>
          <w:sz w:val="20"/>
          <w:szCs w:val="20"/>
        </w:rPr>
      </w:pPr>
      <w:r w:rsidRPr="00FB33E1">
        <w:rPr>
          <w:rFonts w:ascii="Arial" w:hAnsi="Arial" w:cs="Arial"/>
          <w:b/>
          <w:sz w:val="20"/>
          <w:szCs w:val="20"/>
        </w:rPr>
        <w:t>Los oficios en la edad media</w:t>
      </w:r>
    </w:p>
    <w:p w14:paraId="523358D1" w14:textId="590BEBD2" w:rsidR="00CD5659" w:rsidRPr="00FB33E1" w:rsidRDefault="00CD5659" w:rsidP="00FB33E1">
      <w:p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FB33E1">
        <w:rPr>
          <w:rFonts w:ascii="Arial" w:hAnsi="Arial" w:cs="Arial"/>
          <w:sz w:val="20"/>
          <w:szCs w:val="20"/>
        </w:rPr>
        <w:t xml:space="preserve">Se llamaban maestros – artesanos a los artistas que trabajaban en forma anónima, en grupos que conformaban gremios. Estos gremios agrupaban a la gente que realizaba un mismo oficio, diferenciándola de otros grupos. Una de las tareas que cumplía el gremio era supervisar la calidad de las tareas y los precios que cobraban los artesanos. En general los grupos de artesanos estaban conducidos por un maestro, estos maestros eran muy celosos de sus conocimientos y nunca divulgaban cómo se conseguían ciertos resultados. Había secretos a los que solo accedían por haberlos aprendido y heredado de padres o de otros maestros. Ésta era la manera en la que se aprendía en esa época las diferentes artes. </w:t>
      </w:r>
    </w:p>
    <w:p w14:paraId="0951D251" w14:textId="77777777" w:rsidR="00CD5659" w:rsidRPr="00FB33E1" w:rsidRDefault="00CD5659" w:rsidP="00FB33E1">
      <w:pPr>
        <w:spacing w:line="240" w:lineRule="auto"/>
        <w:ind w:left="284"/>
        <w:rPr>
          <w:rFonts w:ascii="Arial" w:hAnsi="Arial" w:cs="Arial"/>
          <w:b/>
          <w:sz w:val="20"/>
          <w:szCs w:val="20"/>
        </w:rPr>
      </w:pPr>
    </w:p>
    <w:p w14:paraId="22FE2DF1" w14:textId="77777777" w:rsidR="00CD5659" w:rsidRPr="00FB33E1" w:rsidRDefault="00CD5659" w:rsidP="00FB33E1">
      <w:pPr>
        <w:spacing w:line="240" w:lineRule="auto"/>
        <w:ind w:left="284"/>
        <w:rPr>
          <w:rFonts w:ascii="Arial" w:hAnsi="Arial" w:cs="Arial"/>
          <w:b/>
          <w:sz w:val="20"/>
          <w:szCs w:val="20"/>
        </w:rPr>
      </w:pPr>
      <w:r w:rsidRPr="00FB33E1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inline distT="0" distB="0" distL="0" distR="0" wp14:anchorId="16AAD091" wp14:editId="321001D3">
                <wp:extent cx="304800" cy="304800"/>
                <wp:effectExtent l="0" t="0" r="0" b="0"/>
                <wp:docPr id="2" name="AutoShape 2" descr="En dónde está la Torre de Pisa | Chi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C0C62A" id="AutoShape 2" o:spid="_x0000_s1026" alt="En dónde está la Torre de Pisa | Chisp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DD8fERECAAD2&#10;AwAADgAAAAAAAAAAAAAAAAAuAgAAZHJzL2Uyb0RvYy54bWxQSwECLQAUAAYACAAAACEATKDpLNgA&#10;AAADAQAADwAAAAAAAAAAAAAAAABrBAAAZHJzL2Rvd25yZXYueG1sUEsFBgAAAAAEAAQA8wAAAHAF&#10;AAAAAA==&#10;" filled="f" stroked="f">
                <o:lock v:ext="edit" aspectratio="t"/>
                <w10:anchorlock/>
              </v:rect>
            </w:pict>
          </mc:Fallback>
        </mc:AlternateContent>
      </w:r>
      <w:r w:rsidRPr="00FB33E1">
        <w:rPr>
          <w:rFonts w:ascii="Arial" w:hAnsi="Arial" w:cs="Arial"/>
          <w:b/>
          <w:noProof/>
          <w:sz w:val="20"/>
          <w:szCs w:val="20"/>
          <w:lang w:eastAsia="es-ES"/>
        </w:rPr>
        <w:drawing>
          <wp:inline distT="0" distB="0" distL="0" distR="0" wp14:anchorId="2B22C981" wp14:editId="70992923">
            <wp:extent cx="2438400" cy="3714750"/>
            <wp:effectExtent l="0" t="0" r="0" b="0"/>
            <wp:docPr id="5" name="Imagen 5" descr="C:\Users\Usuario\Documents\AMEN 2020\Tareas\The_Leaning_Tower_of_Pisa_SB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cuments\AMEN 2020\Tareas\The_Leaning_Tower_of_Pisa_SB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3E1">
        <w:rPr>
          <w:rFonts w:ascii="Arial" w:hAnsi="Arial" w:cs="Arial"/>
          <w:b/>
          <w:sz w:val="20"/>
          <w:szCs w:val="20"/>
        </w:rPr>
        <w:t xml:space="preserve">    </w:t>
      </w:r>
    </w:p>
    <w:p w14:paraId="0C353917" w14:textId="77777777" w:rsidR="00CD5659" w:rsidRPr="00FB33E1" w:rsidRDefault="00CD5659" w:rsidP="00FB33E1">
      <w:p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FB33E1">
        <w:rPr>
          <w:rFonts w:ascii="Arial" w:hAnsi="Arial" w:cs="Arial"/>
          <w:b/>
          <w:sz w:val="20"/>
          <w:szCs w:val="20"/>
        </w:rPr>
        <w:t xml:space="preserve">Torre Pisa </w:t>
      </w:r>
      <w:r w:rsidRPr="00FB33E1">
        <w:rPr>
          <w:rFonts w:ascii="Arial" w:hAnsi="Arial" w:cs="Arial"/>
          <w:sz w:val="20"/>
          <w:szCs w:val="20"/>
        </w:rPr>
        <w:t>(Construcción de estilo románico)</w:t>
      </w:r>
    </w:p>
    <w:p w14:paraId="73496BD9" w14:textId="77777777" w:rsidR="00CD5659" w:rsidRPr="00FB33E1" w:rsidRDefault="00CD5659" w:rsidP="00FB33E1">
      <w:pPr>
        <w:spacing w:line="240" w:lineRule="auto"/>
        <w:ind w:left="284"/>
        <w:rPr>
          <w:rFonts w:ascii="Arial" w:hAnsi="Arial" w:cs="Arial"/>
          <w:b/>
          <w:sz w:val="20"/>
          <w:szCs w:val="20"/>
        </w:rPr>
      </w:pPr>
    </w:p>
    <w:p w14:paraId="2CCEB275" w14:textId="77777777" w:rsidR="00CD5659" w:rsidRPr="00FB33E1" w:rsidRDefault="00CD5659" w:rsidP="00FB33E1">
      <w:pPr>
        <w:spacing w:line="240" w:lineRule="auto"/>
        <w:ind w:left="284"/>
        <w:rPr>
          <w:rFonts w:ascii="Arial" w:hAnsi="Arial" w:cs="Arial"/>
          <w:b/>
          <w:sz w:val="20"/>
          <w:szCs w:val="20"/>
          <w:u w:val="single"/>
        </w:rPr>
      </w:pPr>
      <w:r w:rsidRPr="00FB33E1">
        <w:rPr>
          <w:rFonts w:ascii="Arial" w:hAnsi="Arial" w:cs="Arial"/>
          <w:b/>
          <w:sz w:val="20"/>
          <w:szCs w:val="20"/>
          <w:u w:val="single"/>
        </w:rPr>
        <w:t>Videos para consultar:</w:t>
      </w:r>
    </w:p>
    <w:p w14:paraId="61553D43" w14:textId="4A6F59A4" w:rsidR="00CD5659" w:rsidRPr="00FB33E1" w:rsidRDefault="00CD5659" w:rsidP="00FB33E1">
      <w:pPr>
        <w:spacing w:line="240" w:lineRule="auto"/>
        <w:ind w:left="284"/>
        <w:rPr>
          <w:rFonts w:ascii="Arial" w:hAnsi="Arial" w:cs="Arial"/>
          <w:b/>
          <w:sz w:val="20"/>
          <w:szCs w:val="20"/>
        </w:rPr>
      </w:pPr>
      <w:r w:rsidRPr="00FB33E1">
        <w:rPr>
          <w:rFonts w:ascii="Arial" w:hAnsi="Arial" w:cs="Arial"/>
          <w:b/>
          <w:sz w:val="20"/>
          <w:szCs w:val="20"/>
        </w:rPr>
        <w:t xml:space="preserve">Arte Románico </w:t>
      </w:r>
    </w:p>
    <w:p w14:paraId="1E1C0E01" w14:textId="77777777" w:rsidR="00CD5659" w:rsidRPr="00FB33E1" w:rsidRDefault="00FB33E1" w:rsidP="00FB33E1">
      <w:pPr>
        <w:spacing w:line="240" w:lineRule="auto"/>
        <w:ind w:left="284"/>
        <w:rPr>
          <w:rStyle w:val="Hipervnculo"/>
          <w:rFonts w:ascii="Arial" w:hAnsi="Arial" w:cs="Arial"/>
          <w:sz w:val="20"/>
          <w:szCs w:val="20"/>
        </w:rPr>
      </w:pPr>
      <w:hyperlink r:id="rId8" w:history="1">
        <w:r w:rsidR="00CD5659" w:rsidRPr="00FB33E1">
          <w:rPr>
            <w:rStyle w:val="Hipervnculo"/>
            <w:rFonts w:ascii="Arial" w:hAnsi="Arial" w:cs="Arial"/>
            <w:sz w:val="20"/>
            <w:szCs w:val="20"/>
          </w:rPr>
          <w:t>https://www.youtube.com/watch?v=1YvKyZ_x9Gw</w:t>
        </w:r>
      </w:hyperlink>
    </w:p>
    <w:p w14:paraId="27EE68CA" w14:textId="77777777" w:rsidR="00CD5659" w:rsidRPr="00FB33E1" w:rsidRDefault="00CD5659" w:rsidP="00FB33E1">
      <w:pPr>
        <w:spacing w:line="240" w:lineRule="auto"/>
        <w:ind w:left="284"/>
        <w:rPr>
          <w:rStyle w:val="Hipervnculo"/>
          <w:rFonts w:ascii="Arial" w:hAnsi="Arial" w:cs="Arial"/>
          <w:b/>
          <w:color w:val="000000" w:themeColor="text1"/>
          <w:sz w:val="20"/>
          <w:szCs w:val="20"/>
          <w:u w:val="none"/>
        </w:rPr>
      </w:pPr>
      <w:r w:rsidRPr="00FB33E1">
        <w:rPr>
          <w:rStyle w:val="Hipervnculo"/>
          <w:rFonts w:ascii="Arial" w:hAnsi="Arial" w:cs="Arial"/>
          <w:b/>
          <w:color w:val="000000" w:themeColor="text1"/>
          <w:sz w:val="20"/>
          <w:szCs w:val="20"/>
          <w:u w:val="none"/>
        </w:rPr>
        <w:t xml:space="preserve">Arte Románico </w:t>
      </w:r>
      <w:proofErr w:type="spellStart"/>
      <w:r w:rsidRPr="00FB33E1">
        <w:rPr>
          <w:rStyle w:val="Hipervnculo"/>
          <w:rFonts w:ascii="Arial" w:hAnsi="Arial" w:cs="Arial"/>
          <w:b/>
          <w:color w:val="000000" w:themeColor="text1"/>
          <w:sz w:val="20"/>
          <w:szCs w:val="20"/>
          <w:u w:val="none"/>
        </w:rPr>
        <w:t>Educatina</w:t>
      </w:r>
      <w:proofErr w:type="spellEnd"/>
      <w:r w:rsidRPr="00FB33E1">
        <w:rPr>
          <w:rStyle w:val="Hipervnculo"/>
          <w:rFonts w:ascii="Arial" w:hAnsi="Arial" w:cs="Arial"/>
          <w:b/>
          <w:color w:val="000000" w:themeColor="text1"/>
          <w:sz w:val="20"/>
          <w:szCs w:val="20"/>
          <w:u w:val="none"/>
        </w:rPr>
        <w:t xml:space="preserve"> </w:t>
      </w:r>
    </w:p>
    <w:p w14:paraId="0036DFBC" w14:textId="77777777" w:rsidR="00CD5659" w:rsidRPr="00FB33E1" w:rsidRDefault="00FB33E1" w:rsidP="00FB33E1">
      <w:pPr>
        <w:spacing w:line="240" w:lineRule="auto"/>
        <w:ind w:left="284"/>
        <w:rPr>
          <w:rFonts w:ascii="Arial" w:hAnsi="Arial" w:cs="Arial"/>
          <w:sz w:val="20"/>
          <w:szCs w:val="20"/>
        </w:rPr>
      </w:pPr>
      <w:hyperlink r:id="rId9" w:history="1">
        <w:r w:rsidR="00CD5659" w:rsidRPr="00FB33E1">
          <w:rPr>
            <w:rFonts w:ascii="Arial" w:hAnsi="Arial" w:cs="Arial"/>
            <w:color w:val="0000FF"/>
            <w:sz w:val="20"/>
            <w:szCs w:val="20"/>
            <w:u w:val="single"/>
          </w:rPr>
          <w:t>https://www.youtube.com/watch?v=X-AIUVqu6z0&amp;list=PLWrWBVzzxPZ-YHqxwoV0OnZ7Cg3qzLT-b&amp;index=11</w:t>
        </w:r>
      </w:hyperlink>
    </w:p>
    <w:p w14:paraId="5431D450" w14:textId="7BB67AB8" w:rsidR="00CD5659" w:rsidRPr="00FB33E1" w:rsidRDefault="00CD5659" w:rsidP="00FB33E1">
      <w:pPr>
        <w:spacing w:line="240" w:lineRule="auto"/>
        <w:ind w:left="284"/>
        <w:rPr>
          <w:rFonts w:ascii="Arial" w:hAnsi="Arial" w:cs="Arial"/>
          <w:bCs/>
          <w:sz w:val="20"/>
          <w:szCs w:val="20"/>
        </w:rPr>
      </w:pPr>
    </w:p>
    <w:p w14:paraId="302FFC84" w14:textId="0395C21B" w:rsidR="00531AA2" w:rsidRPr="00FB33E1" w:rsidRDefault="00115671" w:rsidP="00FB33E1">
      <w:pPr>
        <w:spacing w:line="240" w:lineRule="auto"/>
        <w:ind w:left="284"/>
        <w:rPr>
          <w:rFonts w:ascii="Arial" w:hAnsi="Arial" w:cs="Arial"/>
          <w:b/>
          <w:sz w:val="24"/>
          <w:szCs w:val="24"/>
        </w:rPr>
      </w:pPr>
      <w:r w:rsidRPr="00FB33E1">
        <w:rPr>
          <w:rFonts w:ascii="Arial" w:hAnsi="Arial" w:cs="Arial"/>
          <w:b/>
          <w:sz w:val="24"/>
          <w:szCs w:val="24"/>
        </w:rPr>
        <w:t xml:space="preserve">B) </w:t>
      </w:r>
      <w:r w:rsidR="00833CF3" w:rsidRPr="00FB33E1">
        <w:rPr>
          <w:rFonts w:ascii="Arial" w:hAnsi="Arial" w:cs="Arial"/>
          <w:b/>
          <w:sz w:val="24"/>
          <w:szCs w:val="24"/>
        </w:rPr>
        <w:t>En cuanto al proyecto Capilla San Bernardo:</w:t>
      </w:r>
    </w:p>
    <w:p w14:paraId="3BF72926" w14:textId="77777777" w:rsidR="00833CF3" w:rsidRPr="00FB33E1" w:rsidRDefault="00833CF3" w:rsidP="00FB33E1">
      <w:pPr>
        <w:pStyle w:val="Prrafodelista"/>
        <w:numPr>
          <w:ilvl w:val="0"/>
          <w:numId w:val="6"/>
        </w:num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FB33E1">
        <w:rPr>
          <w:rFonts w:ascii="Arial" w:hAnsi="Arial" w:cs="Arial"/>
          <w:sz w:val="20"/>
          <w:szCs w:val="20"/>
        </w:rPr>
        <w:t>¿Con qué intención se decidió dejar el interior de la capilla casi vacía, casi sin muebles ni símbolos religiosos?</w:t>
      </w:r>
    </w:p>
    <w:p w14:paraId="13F25E70" w14:textId="77777777" w:rsidR="00833CF3" w:rsidRPr="00FB33E1" w:rsidRDefault="00833CF3" w:rsidP="00FB33E1">
      <w:pPr>
        <w:pStyle w:val="Prrafodelista"/>
        <w:numPr>
          <w:ilvl w:val="0"/>
          <w:numId w:val="6"/>
        </w:num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FB33E1">
        <w:rPr>
          <w:rFonts w:ascii="Arial" w:hAnsi="Arial" w:cs="Arial"/>
          <w:sz w:val="20"/>
          <w:szCs w:val="20"/>
        </w:rPr>
        <w:t>El diseño de la cruz es muy novedoso, sutilmente nos hace pensar en algo. ¿Qué es eso que nos cuenta?</w:t>
      </w:r>
    </w:p>
    <w:p w14:paraId="541DBB0A" w14:textId="77777777" w:rsidR="00B7694E" w:rsidRPr="00FB33E1" w:rsidRDefault="00833CF3" w:rsidP="00FB33E1">
      <w:pPr>
        <w:pStyle w:val="Prrafodelista"/>
        <w:numPr>
          <w:ilvl w:val="0"/>
          <w:numId w:val="6"/>
        </w:num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FB33E1">
        <w:rPr>
          <w:rFonts w:ascii="Arial" w:hAnsi="Arial" w:cs="Arial"/>
          <w:sz w:val="20"/>
          <w:szCs w:val="20"/>
        </w:rPr>
        <w:t>Vista desde afuera la capilla</w:t>
      </w:r>
      <w:r w:rsidR="00A47575" w:rsidRPr="00FB33E1">
        <w:rPr>
          <w:rFonts w:ascii="Arial" w:hAnsi="Arial" w:cs="Arial"/>
          <w:sz w:val="20"/>
          <w:szCs w:val="20"/>
        </w:rPr>
        <w:t xml:space="preserve"> parece</w:t>
      </w:r>
      <w:r w:rsidRPr="00FB33E1">
        <w:rPr>
          <w:rFonts w:ascii="Arial" w:hAnsi="Arial" w:cs="Arial"/>
          <w:sz w:val="20"/>
          <w:szCs w:val="20"/>
        </w:rPr>
        <w:t xml:space="preserve"> tener en su interior un intenso fuego encendido. </w:t>
      </w:r>
      <w:r w:rsidR="00B7694E" w:rsidRPr="00FB33E1">
        <w:rPr>
          <w:rFonts w:ascii="Arial" w:hAnsi="Arial" w:cs="Arial"/>
          <w:sz w:val="20"/>
          <w:szCs w:val="20"/>
        </w:rPr>
        <w:t>¿Qué es lo que hace que la capilla se vea así? ¿Con qué intensión el arquitecto hace que se produzca ese efecto, para generar qué en los espectadores?</w:t>
      </w:r>
    </w:p>
    <w:p w14:paraId="139D4BFF" w14:textId="77777777" w:rsidR="00833CF3" w:rsidRPr="00FB33E1" w:rsidRDefault="00B7694E" w:rsidP="00FB33E1">
      <w:pPr>
        <w:pStyle w:val="Prrafodelista"/>
        <w:numPr>
          <w:ilvl w:val="0"/>
          <w:numId w:val="6"/>
        </w:num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FB33E1">
        <w:rPr>
          <w:rFonts w:ascii="Arial" w:hAnsi="Arial" w:cs="Arial"/>
          <w:sz w:val="20"/>
          <w:szCs w:val="20"/>
        </w:rPr>
        <w:t xml:space="preserve">¿Cuál es tu </w:t>
      </w:r>
      <w:proofErr w:type="gramStart"/>
      <w:r w:rsidRPr="00FB33E1">
        <w:rPr>
          <w:rFonts w:ascii="Arial" w:hAnsi="Arial" w:cs="Arial"/>
          <w:sz w:val="20"/>
          <w:szCs w:val="20"/>
        </w:rPr>
        <w:t>opinión personal</w:t>
      </w:r>
      <w:proofErr w:type="gramEnd"/>
      <w:r w:rsidRPr="00FB33E1">
        <w:rPr>
          <w:rFonts w:ascii="Arial" w:hAnsi="Arial" w:cs="Arial"/>
          <w:sz w:val="20"/>
          <w:szCs w:val="20"/>
        </w:rPr>
        <w:t xml:space="preserve"> sobre el proyecto de la Capilla San Bernardo? Argumentar dando ejemplos, explicando claramente tu parecer. </w:t>
      </w:r>
    </w:p>
    <w:p w14:paraId="1479358E" w14:textId="77777777" w:rsidR="00E91332" w:rsidRPr="00FB33E1" w:rsidRDefault="00E91332" w:rsidP="00FB33E1">
      <w:pPr>
        <w:spacing w:line="240" w:lineRule="auto"/>
        <w:ind w:left="284"/>
        <w:rPr>
          <w:rFonts w:ascii="Arial" w:hAnsi="Arial" w:cs="Arial"/>
          <w:b/>
          <w:sz w:val="20"/>
          <w:szCs w:val="20"/>
        </w:rPr>
      </w:pPr>
      <w:r w:rsidRPr="00FB33E1">
        <w:rPr>
          <w:rFonts w:ascii="Arial" w:hAnsi="Arial" w:cs="Arial"/>
          <w:b/>
          <w:sz w:val="20"/>
          <w:szCs w:val="20"/>
        </w:rPr>
        <w:t>Versión Arquitectura – Especial: Nicolás Campodónico Capilla San Bernardo</w:t>
      </w:r>
    </w:p>
    <w:p w14:paraId="090839BE" w14:textId="77777777" w:rsidR="00770A01" w:rsidRPr="00FB33E1" w:rsidRDefault="00FB33E1" w:rsidP="00FB33E1">
      <w:pPr>
        <w:spacing w:line="240" w:lineRule="auto"/>
        <w:ind w:left="284"/>
        <w:rPr>
          <w:rFonts w:ascii="Arial" w:hAnsi="Arial" w:cs="Arial"/>
          <w:sz w:val="20"/>
          <w:szCs w:val="20"/>
        </w:rPr>
      </w:pPr>
      <w:hyperlink r:id="rId10" w:history="1">
        <w:r w:rsidR="00E91332" w:rsidRPr="00FB33E1">
          <w:rPr>
            <w:rStyle w:val="Hipervnculo"/>
            <w:rFonts w:ascii="Arial" w:hAnsi="Arial" w:cs="Arial"/>
            <w:sz w:val="20"/>
            <w:szCs w:val="20"/>
          </w:rPr>
          <w:t>https://www.youtube.com/watch?v=JU9rETCNYU4</w:t>
        </w:r>
      </w:hyperlink>
    </w:p>
    <w:p w14:paraId="1B9BE77F" w14:textId="77777777" w:rsidR="001352CB" w:rsidRPr="00FB33E1" w:rsidRDefault="001352CB" w:rsidP="00FB33E1">
      <w:pPr>
        <w:spacing w:line="240" w:lineRule="auto"/>
        <w:ind w:left="284"/>
        <w:rPr>
          <w:rFonts w:ascii="Arial" w:hAnsi="Arial" w:cs="Arial"/>
          <w:b/>
          <w:sz w:val="20"/>
          <w:szCs w:val="20"/>
        </w:rPr>
      </w:pPr>
      <w:r w:rsidRPr="00FB33E1">
        <w:rPr>
          <w:rFonts w:ascii="Arial" w:hAnsi="Arial" w:cs="Arial"/>
          <w:b/>
          <w:sz w:val="20"/>
          <w:szCs w:val="20"/>
        </w:rPr>
        <w:t>Versión Arquitectura – Capilla San Bernardo. Nicolás Campodónico</w:t>
      </w:r>
    </w:p>
    <w:p w14:paraId="470CB2D3" w14:textId="77777777" w:rsidR="00E91332" w:rsidRPr="00FB33E1" w:rsidRDefault="00FB33E1" w:rsidP="00FB33E1">
      <w:pPr>
        <w:spacing w:line="240" w:lineRule="auto"/>
        <w:ind w:left="284"/>
        <w:rPr>
          <w:rStyle w:val="Hipervnculo"/>
          <w:rFonts w:ascii="Arial" w:hAnsi="Arial" w:cs="Arial"/>
          <w:sz w:val="20"/>
          <w:szCs w:val="20"/>
        </w:rPr>
      </w:pPr>
      <w:hyperlink r:id="rId11" w:history="1">
        <w:r w:rsidR="001352CB" w:rsidRPr="00FB33E1">
          <w:rPr>
            <w:rStyle w:val="Hipervnculo"/>
            <w:rFonts w:ascii="Arial" w:hAnsi="Arial" w:cs="Arial"/>
            <w:sz w:val="20"/>
            <w:szCs w:val="20"/>
          </w:rPr>
          <w:t>https://www.youtube.com/watch?v=mOdF7EqshKY</w:t>
        </w:r>
      </w:hyperlink>
    </w:p>
    <w:p w14:paraId="4D3531A0" w14:textId="77777777" w:rsidR="00417CCE" w:rsidRPr="00FB33E1" w:rsidRDefault="00417CCE" w:rsidP="00FB33E1">
      <w:pPr>
        <w:spacing w:line="240" w:lineRule="auto"/>
        <w:ind w:left="284"/>
        <w:rPr>
          <w:rStyle w:val="Hipervnculo"/>
          <w:rFonts w:ascii="Arial" w:hAnsi="Arial" w:cs="Arial"/>
          <w:sz w:val="20"/>
          <w:szCs w:val="20"/>
        </w:rPr>
      </w:pPr>
    </w:p>
    <w:p w14:paraId="0CBDB353" w14:textId="01F9673E" w:rsidR="00417CCE" w:rsidRDefault="00417CCE" w:rsidP="00FB33E1">
      <w:pPr>
        <w:spacing w:line="240" w:lineRule="auto"/>
        <w:ind w:left="284"/>
        <w:rPr>
          <w:rStyle w:val="Hipervnculo"/>
          <w:rFonts w:ascii="Arial" w:hAnsi="Arial" w:cs="Arial"/>
          <w:sz w:val="20"/>
          <w:szCs w:val="20"/>
        </w:rPr>
      </w:pPr>
    </w:p>
    <w:p w14:paraId="57FA6CBF" w14:textId="3D2AB035" w:rsidR="00FB33E1" w:rsidRDefault="00FB33E1" w:rsidP="00FB33E1">
      <w:pPr>
        <w:spacing w:line="240" w:lineRule="auto"/>
        <w:ind w:left="284"/>
        <w:rPr>
          <w:rStyle w:val="Hipervnculo"/>
          <w:rFonts w:ascii="Arial" w:hAnsi="Arial" w:cs="Arial"/>
          <w:sz w:val="20"/>
          <w:szCs w:val="20"/>
        </w:rPr>
      </w:pPr>
    </w:p>
    <w:p w14:paraId="29B6C369" w14:textId="77777777" w:rsidR="00FB33E1" w:rsidRPr="00FB33E1" w:rsidRDefault="00FB33E1" w:rsidP="00FB33E1">
      <w:pPr>
        <w:spacing w:line="240" w:lineRule="auto"/>
        <w:ind w:left="284"/>
        <w:rPr>
          <w:rStyle w:val="Hipervnculo"/>
          <w:rFonts w:ascii="Arial" w:hAnsi="Arial" w:cs="Arial"/>
          <w:sz w:val="20"/>
          <w:szCs w:val="20"/>
        </w:rPr>
      </w:pPr>
    </w:p>
    <w:p w14:paraId="649535B7" w14:textId="6627050B" w:rsidR="00417CCE" w:rsidRPr="00FB33E1" w:rsidRDefault="00FB33E1" w:rsidP="00FB33E1">
      <w:pPr>
        <w:spacing w:line="240" w:lineRule="auto"/>
        <w:ind w:left="284"/>
        <w:rPr>
          <w:rStyle w:val="Hipervnculo"/>
          <w:rFonts w:ascii="Arial" w:hAnsi="Arial" w:cs="Arial"/>
          <w:b/>
          <w:color w:val="auto"/>
          <w:sz w:val="20"/>
          <w:szCs w:val="20"/>
        </w:rPr>
      </w:pPr>
      <w:r w:rsidRPr="00FB33E1">
        <w:rPr>
          <w:rStyle w:val="Hipervnculo"/>
          <w:rFonts w:ascii="Arial" w:hAnsi="Arial" w:cs="Arial"/>
          <w:b/>
          <w:color w:val="auto"/>
          <w:sz w:val="20"/>
          <w:szCs w:val="20"/>
        </w:rPr>
        <w:lastRenderedPageBreak/>
        <w:t>A</w:t>
      </w:r>
      <w:r w:rsidR="00417CCE" w:rsidRPr="00FB33E1">
        <w:rPr>
          <w:rStyle w:val="Hipervnculo"/>
          <w:rFonts w:ascii="Arial" w:hAnsi="Arial" w:cs="Arial"/>
          <w:b/>
          <w:color w:val="auto"/>
          <w:sz w:val="20"/>
          <w:szCs w:val="20"/>
        </w:rPr>
        <w:t>ctividad</w:t>
      </w:r>
      <w:r w:rsidRPr="00FB33E1">
        <w:rPr>
          <w:rStyle w:val="Hipervnculo"/>
          <w:rFonts w:ascii="Arial" w:hAnsi="Arial" w:cs="Arial"/>
          <w:b/>
          <w:color w:val="auto"/>
          <w:sz w:val="20"/>
          <w:szCs w:val="20"/>
        </w:rPr>
        <w:t xml:space="preserve"> plástica</w:t>
      </w:r>
      <w:r w:rsidR="00417CCE" w:rsidRPr="00FB33E1">
        <w:rPr>
          <w:rStyle w:val="Hipervnculo"/>
          <w:rFonts w:ascii="Arial" w:hAnsi="Arial" w:cs="Arial"/>
          <w:b/>
          <w:color w:val="auto"/>
          <w:sz w:val="20"/>
          <w:szCs w:val="20"/>
        </w:rPr>
        <w:t>:</w:t>
      </w:r>
    </w:p>
    <w:p w14:paraId="4B3AA105" w14:textId="77777777" w:rsidR="0005379D" w:rsidRPr="00FB33E1" w:rsidRDefault="0005379D" w:rsidP="00FB33E1">
      <w:pPr>
        <w:spacing w:line="240" w:lineRule="auto"/>
        <w:ind w:left="284"/>
        <w:rPr>
          <w:rStyle w:val="Hipervnculo"/>
          <w:rFonts w:ascii="Arial" w:hAnsi="Arial" w:cs="Arial"/>
          <w:b/>
          <w:color w:val="auto"/>
          <w:sz w:val="20"/>
          <w:szCs w:val="20"/>
          <w:u w:val="none"/>
        </w:rPr>
      </w:pPr>
    </w:p>
    <w:p w14:paraId="23401A1B" w14:textId="1559CCCA" w:rsidR="00417CCE" w:rsidRPr="00FB33E1" w:rsidRDefault="00BB7086" w:rsidP="00FB33E1">
      <w:pPr>
        <w:pStyle w:val="Prrafodelista"/>
        <w:numPr>
          <w:ilvl w:val="0"/>
          <w:numId w:val="7"/>
        </w:numPr>
        <w:spacing w:line="240" w:lineRule="auto"/>
        <w:ind w:left="284"/>
        <w:rPr>
          <w:rStyle w:val="Hipervnculo"/>
          <w:rFonts w:ascii="Arial" w:hAnsi="Arial" w:cs="Arial"/>
          <w:color w:val="auto"/>
          <w:sz w:val="20"/>
          <w:szCs w:val="20"/>
          <w:u w:val="none"/>
        </w:rPr>
      </w:pPr>
      <w:bookmarkStart w:id="0" w:name="_Hlk39834081"/>
      <w:r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 xml:space="preserve">Sobre una hoja </w:t>
      </w:r>
      <w:proofErr w:type="spellStart"/>
      <w:r w:rsidR="0073394C"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>N</w:t>
      </w:r>
      <w:r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>º</w:t>
      </w:r>
      <w:proofErr w:type="spellEnd"/>
      <w:r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 xml:space="preserve"> 6 hace un marco bien prolijo con la regla de 2 centímetros en cada lado de la hoja. </w:t>
      </w:r>
    </w:p>
    <w:bookmarkEnd w:id="0"/>
    <w:p w14:paraId="6D3636C0" w14:textId="77777777" w:rsidR="00BB7086" w:rsidRPr="00FB33E1" w:rsidRDefault="00BB7086" w:rsidP="00FB33E1">
      <w:pPr>
        <w:pStyle w:val="Prrafodelista"/>
        <w:numPr>
          <w:ilvl w:val="0"/>
          <w:numId w:val="7"/>
        </w:numPr>
        <w:spacing w:line="240" w:lineRule="auto"/>
        <w:ind w:left="284"/>
        <w:rPr>
          <w:rStyle w:val="Hipervnculo"/>
          <w:rFonts w:ascii="Arial" w:hAnsi="Arial" w:cs="Arial"/>
          <w:color w:val="auto"/>
          <w:sz w:val="20"/>
          <w:szCs w:val="20"/>
          <w:u w:val="none"/>
        </w:rPr>
      </w:pPr>
      <w:r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 xml:space="preserve">Luego a la tarde o a la mañana temprano, (porque son los horarios en que la luz del sol ilumina dejando sombras) sentate </w:t>
      </w:r>
      <w:r w:rsidR="0005379D"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 xml:space="preserve">cómodamente </w:t>
      </w:r>
      <w:r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>en algún lugar de tu casa que te guste más</w:t>
      </w:r>
      <w:r w:rsidR="0005379D"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>, cerca de alguna ventana abierta</w:t>
      </w:r>
      <w:r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 xml:space="preserve"> y observa detenidamente la totalidad del espacio que se encuentra en frente de vos. Observa los objetos que están cerca</w:t>
      </w:r>
      <w:r w:rsidR="0005379D"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>, de qué tamaño</w:t>
      </w:r>
      <w:r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 xml:space="preserve"> se ven en relación a los que se encuentran más alejados, en qué sectores de las paredes y objetos hay más luz y en qué sectores sombras, cómo son esas </w:t>
      </w:r>
      <w:proofErr w:type="gramStart"/>
      <w:r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>sombras?.</w:t>
      </w:r>
      <w:proofErr w:type="gramEnd"/>
      <w:r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 xml:space="preserve"> ¿Qué objetos se encuentran por delante de otros y los tapan parcialmente? </w:t>
      </w:r>
      <w:r w:rsidR="0005379D"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 xml:space="preserve">¿Sobre la ventana hay cortinas? ¿estas se están moviendo por el viento? ¿alcanzas a ver algo de lo que se encuentra fuera de tu casa; </w:t>
      </w:r>
      <w:proofErr w:type="gramStart"/>
      <w:r w:rsidR="0005379D"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 xml:space="preserve">arboles, otras casas, </w:t>
      </w:r>
      <w:proofErr w:type="spellStart"/>
      <w:r w:rsidR="0005379D"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>etc</w:t>
      </w:r>
      <w:proofErr w:type="spellEnd"/>
      <w:r w:rsidR="0005379D"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>?</w:t>
      </w:r>
      <w:proofErr w:type="gramEnd"/>
      <w:r w:rsidR="0005379D"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 xml:space="preserve">  </w:t>
      </w:r>
    </w:p>
    <w:p w14:paraId="53DF65C0" w14:textId="0FCC8B65" w:rsidR="0005379D" w:rsidRPr="00FB33E1" w:rsidRDefault="00115671" w:rsidP="00FB33E1">
      <w:pPr>
        <w:pStyle w:val="Prrafodelista"/>
        <w:numPr>
          <w:ilvl w:val="0"/>
          <w:numId w:val="7"/>
        </w:numPr>
        <w:spacing w:line="240" w:lineRule="auto"/>
        <w:ind w:left="284"/>
        <w:rPr>
          <w:rStyle w:val="Hipervnculo"/>
          <w:rFonts w:ascii="Arial" w:hAnsi="Arial" w:cs="Arial"/>
          <w:color w:val="auto"/>
          <w:sz w:val="20"/>
          <w:szCs w:val="20"/>
          <w:u w:val="none"/>
        </w:rPr>
      </w:pPr>
      <w:r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>Comienza</w:t>
      </w:r>
      <w:r w:rsidR="0005379D"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 xml:space="preserve"> a dibujar al natural todo lo que ves, ayúdate con la regla donde sea necesario. Luego con el mismo lápiz suavemente </w:t>
      </w:r>
      <w:proofErr w:type="spellStart"/>
      <w:r w:rsidR="0005379D"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>pintá</w:t>
      </w:r>
      <w:proofErr w:type="spellEnd"/>
      <w:r w:rsidR="0005379D"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 xml:space="preserve"> las sombras </w:t>
      </w:r>
      <w:r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>donde veas</w:t>
      </w:r>
      <w:r w:rsidR="0005379D"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 xml:space="preserve"> sectores más oscuros; techo, muebles, etc. Y apretando un poco más el lápiz donde veas sombras muy oscuras. </w:t>
      </w:r>
    </w:p>
    <w:p w14:paraId="350C49C7" w14:textId="77777777" w:rsidR="005555F8" w:rsidRPr="00FB33E1" w:rsidRDefault="005555F8" w:rsidP="00FB33E1">
      <w:pPr>
        <w:spacing w:line="240" w:lineRule="auto"/>
        <w:ind w:left="284"/>
        <w:rPr>
          <w:rStyle w:val="Hipervnculo"/>
          <w:rFonts w:ascii="Arial" w:hAnsi="Arial" w:cs="Arial"/>
          <w:color w:val="auto"/>
          <w:sz w:val="20"/>
          <w:szCs w:val="20"/>
          <w:u w:val="none"/>
        </w:rPr>
      </w:pPr>
    </w:p>
    <w:p w14:paraId="19EB35B2" w14:textId="139D2CCE" w:rsidR="00115671" w:rsidRPr="00FB33E1" w:rsidRDefault="005555F8" w:rsidP="00FB33E1">
      <w:pPr>
        <w:spacing w:line="240" w:lineRule="auto"/>
        <w:ind w:left="284"/>
        <w:rPr>
          <w:rStyle w:val="Hipervnculo"/>
          <w:rFonts w:ascii="Arial" w:hAnsi="Arial" w:cs="Arial"/>
          <w:color w:val="auto"/>
          <w:sz w:val="20"/>
          <w:szCs w:val="20"/>
          <w:u w:val="none"/>
        </w:rPr>
      </w:pPr>
      <w:r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>Algunos ejemplos:</w:t>
      </w:r>
    </w:p>
    <w:p w14:paraId="3C4F5649" w14:textId="7CF61C13" w:rsidR="00B976D5" w:rsidRPr="00FB33E1" w:rsidRDefault="00115671" w:rsidP="00FB33E1">
      <w:pPr>
        <w:spacing w:line="240" w:lineRule="auto"/>
        <w:ind w:left="284"/>
        <w:rPr>
          <w:rStyle w:val="Hipervnculo"/>
          <w:rFonts w:ascii="Arial" w:hAnsi="Arial" w:cs="Arial"/>
          <w:color w:val="auto"/>
          <w:sz w:val="20"/>
          <w:szCs w:val="20"/>
          <w:u w:val="none"/>
        </w:rPr>
      </w:pPr>
      <w:r w:rsidRPr="00FB33E1">
        <w:rPr>
          <w:rStyle w:val="Hipervnculo"/>
          <w:rFonts w:ascii="Arial" w:hAnsi="Arial" w:cs="Arial"/>
          <w:noProof/>
          <w:color w:val="auto"/>
          <w:sz w:val="20"/>
          <w:szCs w:val="20"/>
          <w:u w:val="none"/>
        </w:rPr>
        <w:drawing>
          <wp:inline distT="0" distB="0" distL="0" distR="0" wp14:anchorId="59AEDA5F" wp14:editId="48A5E7DF">
            <wp:extent cx="2114550" cy="297406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471" cy="2985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33E1">
        <w:rPr>
          <w:rStyle w:val="Hipervnculo"/>
          <w:rFonts w:ascii="Arial" w:hAnsi="Arial" w:cs="Arial"/>
          <w:noProof/>
          <w:color w:val="auto"/>
          <w:sz w:val="20"/>
          <w:szCs w:val="20"/>
          <w:u w:val="none"/>
        </w:rPr>
        <w:drawing>
          <wp:inline distT="0" distB="0" distL="0" distR="0" wp14:anchorId="570CCA89" wp14:editId="57905A01">
            <wp:extent cx="2184956" cy="145415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86" cy="1458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33E1">
        <w:rPr>
          <w:rStyle w:val="Hipervnculo"/>
          <w:rFonts w:ascii="Arial" w:hAnsi="Arial" w:cs="Arial"/>
          <w:noProof/>
          <w:color w:val="auto"/>
          <w:sz w:val="20"/>
          <w:szCs w:val="20"/>
          <w:u w:val="none"/>
        </w:rPr>
        <w:drawing>
          <wp:inline distT="0" distB="0" distL="0" distR="0" wp14:anchorId="63DDEB24" wp14:editId="447B3363">
            <wp:extent cx="2162023" cy="2882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98" cy="289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ADF8B3" w14:textId="77777777" w:rsidR="00B976D5" w:rsidRPr="00FB33E1" w:rsidRDefault="00B976D5" w:rsidP="00FB33E1">
      <w:pPr>
        <w:spacing w:line="240" w:lineRule="auto"/>
        <w:ind w:left="284"/>
        <w:rPr>
          <w:rStyle w:val="Hipervnculo"/>
          <w:rFonts w:ascii="Arial" w:hAnsi="Arial" w:cs="Arial"/>
          <w:color w:val="auto"/>
          <w:sz w:val="20"/>
          <w:szCs w:val="20"/>
          <w:u w:val="none"/>
        </w:rPr>
      </w:pPr>
    </w:p>
    <w:p w14:paraId="0F2ABE20" w14:textId="5410BC17" w:rsidR="00E91332" w:rsidRPr="00FB33E1" w:rsidRDefault="00B976D5" w:rsidP="00FB33E1">
      <w:pPr>
        <w:spacing w:line="240" w:lineRule="auto"/>
        <w:ind w:left="284"/>
        <w:rPr>
          <w:rFonts w:ascii="Arial" w:hAnsi="Arial" w:cs="Arial"/>
          <w:b/>
          <w:bCs/>
          <w:sz w:val="20"/>
          <w:szCs w:val="20"/>
        </w:rPr>
      </w:pPr>
      <w:bookmarkStart w:id="1" w:name="_Hlk39833553"/>
      <w:r w:rsidRPr="00FB33E1">
        <w:rPr>
          <w:rStyle w:val="Hipervnculo"/>
          <w:rFonts w:ascii="Arial" w:hAnsi="Arial" w:cs="Arial"/>
          <w:b/>
          <w:color w:val="auto"/>
          <w:sz w:val="20"/>
          <w:szCs w:val="20"/>
        </w:rPr>
        <w:t>Importante:</w:t>
      </w:r>
      <w:r w:rsidRPr="00FB33E1">
        <w:rPr>
          <w:rStyle w:val="Hipervnculo"/>
          <w:rFonts w:ascii="Arial" w:hAnsi="Arial" w:cs="Arial"/>
          <w:b/>
          <w:color w:val="auto"/>
          <w:sz w:val="20"/>
          <w:szCs w:val="20"/>
          <w:u w:val="none"/>
        </w:rPr>
        <w:t xml:space="preserve"> </w:t>
      </w:r>
      <w:r w:rsidR="00A47575"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>to</w:t>
      </w:r>
      <w:r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 xml:space="preserve">dos </w:t>
      </w:r>
      <w:r w:rsidR="00A47575"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 xml:space="preserve">los </w:t>
      </w:r>
      <w:r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 xml:space="preserve">trabajos se deben entregar personalmente cuando se reanuden las clases, pero mientras tanto las consultas y muestras de trabajos por </w:t>
      </w:r>
      <w:r w:rsidR="00115671"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 xml:space="preserve">email </w:t>
      </w:r>
      <w:r w:rsidRPr="00FB33E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>son obligatorias</w:t>
      </w:r>
      <w:r w:rsidRPr="00FB33E1">
        <w:rPr>
          <w:rStyle w:val="Hipervnculo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. </w:t>
      </w:r>
      <w:r w:rsidR="00A47575" w:rsidRPr="00FB33E1">
        <w:rPr>
          <w:rStyle w:val="Hipervnculo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Fecha de entrega online: </w:t>
      </w:r>
      <w:r w:rsidR="00115671" w:rsidRPr="00FB33E1">
        <w:rPr>
          <w:rStyle w:val="Hipervnculo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15 </w:t>
      </w:r>
      <w:r w:rsidR="00A47575" w:rsidRPr="00FB33E1">
        <w:rPr>
          <w:rStyle w:val="Hipervnculo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de mayo. </w:t>
      </w:r>
      <w:bookmarkEnd w:id="1"/>
    </w:p>
    <w:sectPr w:rsidR="00E91332" w:rsidRPr="00FB33E1" w:rsidSect="00CD56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E4865"/>
    <w:multiLevelType w:val="hybridMultilevel"/>
    <w:tmpl w:val="407C67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A15A9"/>
    <w:multiLevelType w:val="hybridMultilevel"/>
    <w:tmpl w:val="70BC6AF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C2368"/>
    <w:multiLevelType w:val="hybridMultilevel"/>
    <w:tmpl w:val="CD6AF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90671B"/>
    <w:multiLevelType w:val="hybridMultilevel"/>
    <w:tmpl w:val="7DF23B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2557DE"/>
    <w:multiLevelType w:val="hybridMultilevel"/>
    <w:tmpl w:val="4670C3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535413"/>
    <w:multiLevelType w:val="hybridMultilevel"/>
    <w:tmpl w:val="549652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217253"/>
    <w:multiLevelType w:val="hybridMultilevel"/>
    <w:tmpl w:val="4718DC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332"/>
    <w:rsid w:val="0005379D"/>
    <w:rsid w:val="00115671"/>
    <w:rsid w:val="001352CB"/>
    <w:rsid w:val="00417CCE"/>
    <w:rsid w:val="00531AA2"/>
    <w:rsid w:val="005555F8"/>
    <w:rsid w:val="00696960"/>
    <w:rsid w:val="006F0F95"/>
    <w:rsid w:val="0073394C"/>
    <w:rsid w:val="00770A01"/>
    <w:rsid w:val="00833CF3"/>
    <w:rsid w:val="00A47575"/>
    <w:rsid w:val="00AF343A"/>
    <w:rsid w:val="00B36A34"/>
    <w:rsid w:val="00B7694E"/>
    <w:rsid w:val="00B976D5"/>
    <w:rsid w:val="00BB7086"/>
    <w:rsid w:val="00C34663"/>
    <w:rsid w:val="00CD5659"/>
    <w:rsid w:val="00D5087C"/>
    <w:rsid w:val="00D8246B"/>
    <w:rsid w:val="00E7314F"/>
    <w:rsid w:val="00E91332"/>
    <w:rsid w:val="00FB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1CB05"/>
  <w15:docId w15:val="{FE4B61C4-E9C1-844F-9E35-9D2E15EED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E9133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73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YvKyZ_x9Gw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biancofer@outlook.es" TargetMode="External"/><Relationship Id="rId11" Type="http://schemas.openxmlformats.org/officeDocument/2006/relationships/hyperlink" Target="https://www.youtube.com/watch?v=mOdF7EqshKY" TargetMode="External"/><Relationship Id="rId5" Type="http://schemas.openxmlformats.org/officeDocument/2006/relationships/hyperlink" Target="mailto:yansoldini@hotmail.com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JU9rETCNYU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-AIUVqu6z0&amp;list=PLWrWBVzzxPZ-YHqxwoV0OnZ7Cg3qzLT-b&amp;index=11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942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fernanda bianco</cp:lastModifiedBy>
  <cp:revision>5</cp:revision>
  <dcterms:created xsi:type="dcterms:W3CDTF">2020-05-08T14:09:00Z</dcterms:created>
  <dcterms:modified xsi:type="dcterms:W3CDTF">2020-05-11T12:04:00Z</dcterms:modified>
</cp:coreProperties>
</file>