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7BFA" w14:textId="77777777" w:rsidR="005075FA" w:rsidRPr="005075FA" w:rsidRDefault="005075FA" w:rsidP="005075FA">
      <w:pPr>
        <w:spacing w:after="477" w:line="288" w:lineRule="auto"/>
        <w:ind w:left="11" w:hanging="10"/>
        <w:jc w:val="center"/>
        <w:rPr>
          <w:rFonts w:ascii="Arial" w:eastAsia="Arial" w:hAnsi="Arial" w:cs="Arial"/>
          <w:b/>
          <w:color w:val="000000"/>
          <w:sz w:val="28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8"/>
          <w:lang w:eastAsia="es-AR"/>
        </w:rPr>
        <w:t>EDUCACIÓN FÍSICA C.P.E.M. N°46</w:t>
      </w:r>
    </w:p>
    <w:p w14:paraId="0B78F9AB" w14:textId="77777777" w:rsidR="005075FA" w:rsidRPr="005075FA" w:rsidRDefault="005075FA" w:rsidP="005075FA">
      <w:pPr>
        <w:spacing w:after="477" w:line="240" w:lineRule="auto"/>
        <w:ind w:left="10" w:hanging="10"/>
        <w:jc w:val="both"/>
        <w:rPr>
          <w:rFonts w:ascii="Arial" w:eastAsia="Arial" w:hAnsi="Arial" w:cs="Arial"/>
          <w:b/>
          <w:color w:val="000000"/>
          <w:sz w:val="28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8"/>
          <w:lang w:eastAsia="es-AR"/>
        </w:rPr>
        <w:t>1°AÑO T.P. N°1: NOCIONES SOBRE EL CUERPO Y EL MOVIMIENTO</w:t>
      </w:r>
      <w:bookmarkStart w:id="0" w:name="_GoBack"/>
      <w:bookmarkEnd w:id="0"/>
    </w:p>
    <w:p w14:paraId="3B0ED26A" w14:textId="77777777" w:rsidR="005075FA" w:rsidRPr="005075FA" w:rsidRDefault="005075FA" w:rsidP="005075FA">
      <w:pPr>
        <w:spacing w:after="477" w:line="240" w:lineRule="auto"/>
        <w:ind w:left="10" w:hanging="10"/>
        <w:jc w:val="both"/>
        <w:rPr>
          <w:rFonts w:ascii="Arial" w:eastAsia="Arial" w:hAnsi="Arial" w:cs="Arial"/>
          <w:b/>
          <w:color w:val="000000"/>
          <w:sz w:val="28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4"/>
          <w:lang w:eastAsia="es-AR"/>
        </w:rPr>
        <w:t>MECANICA ARTICULAR:</w:t>
      </w:r>
      <w:r w:rsidRPr="005075FA">
        <w:rPr>
          <w:rFonts w:ascii="Arial" w:eastAsia="Arial" w:hAnsi="Arial" w:cs="Arial"/>
          <w:b/>
          <w:i/>
          <w:color w:val="000000"/>
          <w:sz w:val="20"/>
          <w:lang w:eastAsia="es-AR"/>
        </w:rPr>
        <w:t xml:space="preserve"> TERMINOLOGIA DEL MOVIMIENTO ARTICULAR:</w:t>
      </w:r>
    </w:p>
    <w:p w14:paraId="42AAF650" w14:textId="77777777" w:rsidR="005075FA" w:rsidRPr="005075FA" w:rsidRDefault="005075FA" w:rsidP="005075FA">
      <w:pPr>
        <w:spacing w:after="88" w:line="240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El cuerpo humano para su estudio se divide en: cabeza, tronco, miembro superior, miembro inferior. </w:t>
      </w:r>
    </w:p>
    <w:p w14:paraId="33B831AE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>Posición anatómica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es la posición de firme con las palmas de las manos hacia delante.</w:t>
      </w:r>
    </w:p>
    <w:p w14:paraId="3C56B927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noProof/>
          <w:color w:val="000000"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4D3EA1E8" wp14:editId="76D62C20">
            <wp:simplePos x="0" y="0"/>
            <wp:positionH relativeFrom="column">
              <wp:posOffset>4770120</wp:posOffset>
            </wp:positionH>
            <wp:positionV relativeFrom="paragraph">
              <wp:posOffset>-599</wp:posOffset>
            </wp:positionV>
            <wp:extent cx="1046480" cy="1263650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>Un segmento corporal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es una parte del cuerpo que une a dos articulaciones.</w:t>
      </w:r>
    </w:p>
    <w:p w14:paraId="6609D7F2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 xml:space="preserve">El miembro superior 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>está formado por los segmentos: brazo, antebrazo y mano.</w:t>
      </w:r>
    </w:p>
    <w:p w14:paraId="22AE4365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>El miembro inferior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está formado por los segmentos: muslo pierna y pie.</w:t>
      </w:r>
    </w:p>
    <w:p w14:paraId="125C436D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>Una articulación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es la unión de dos segmentos contiguos. </w:t>
      </w:r>
    </w:p>
    <w:p w14:paraId="789355E1" w14:textId="77777777" w:rsidR="005075FA" w:rsidRPr="005075FA" w:rsidRDefault="005075FA" w:rsidP="005075FA">
      <w:pPr>
        <w:spacing w:after="0" w:line="361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0"/>
          <w:lang w:eastAsia="es-AR"/>
        </w:rPr>
        <w:t>La línea media de un cuerpo: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es aquella que trazamos longitudinalmente, por su parte central.</w:t>
      </w:r>
    </w:p>
    <w:p w14:paraId="47529C2A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El tronco y la cabeza forman un segmento único ya que presentan una unidad funcional.</w:t>
      </w:r>
    </w:p>
    <w:p w14:paraId="473DC1D0" w14:textId="77777777" w:rsidR="005075FA" w:rsidRPr="005075FA" w:rsidRDefault="006316D1" w:rsidP="005075FA">
      <w:pPr>
        <w:spacing w:after="2" w:line="35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FLEXIÓ</w:t>
      </w:r>
      <w:r w:rsidR="005075FA"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N</w:t>
      </w:r>
      <w:r w:rsidR="005075FA"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: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Es la disminución del ángulo que forma una articulación, al aproximarse dos segmentos corporales contiguos. </w:t>
      </w:r>
    </w:p>
    <w:p w14:paraId="27411823" w14:textId="77777777" w:rsidR="005075FA" w:rsidRPr="005075FA" w:rsidRDefault="006316D1" w:rsidP="005075FA">
      <w:pPr>
        <w:spacing w:after="2" w:line="359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EXTENSIÓ</w:t>
      </w:r>
      <w:r w:rsidR="005075FA"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N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: Es el aumento del ángulo articular, cuando se alejan dos segmentos corporales contiguos.</w:t>
      </w:r>
    </w:p>
    <w:p w14:paraId="0747CCD0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ADU</w:t>
      </w:r>
      <w:r w:rsidR="006316D1"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CCIÓ</w:t>
      </w:r>
      <w:r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N</w:t>
      </w:r>
      <w:r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: 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Es la atracción o acercamiento de una parte del cuerpo, hacia la línea media de este. </w:t>
      </w:r>
    </w:p>
    <w:p w14:paraId="6888EFB9" w14:textId="77777777" w:rsidR="005075FA" w:rsidRPr="005075FA" w:rsidRDefault="005075FA" w:rsidP="005075FA">
      <w:pPr>
        <w:spacing w:after="88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(Aproximación).</w:t>
      </w:r>
      <w:r w:rsidRPr="005075FA">
        <w:rPr>
          <w:rFonts w:ascii="Arial" w:eastAsia="Arial" w:hAnsi="Arial" w:cs="Arial"/>
          <w:noProof/>
          <w:color w:val="000000"/>
          <w:sz w:val="20"/>
          <w:lang w:eastAsia="es-AR"/>
        </w:rPr>
        <w:t xml:space="preserve"> </w:t>
      </w:r>
    </w:p>
    <w:p w14:paraId="686173D5" w14:textId="77777777" w:rsidR="005075FA" w:rsidRDefault="006316D1" w:rsidP="005075FA">
      <w:pPr>
        <w:spacing w:after="0" w:line="360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ABDUCCIÓ</w:t>
      </w:r>
      <w:r w:rsidR="005075FA"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N</w:t>
      </w:r>
      <w:r w:rsidR="005075FA"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: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Es el alejamiento de una parte del cuerpo, de la línea media de este. (Separación</w:t>
      </w:r>
      <w:r w:rsidR="005075FA"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). </w:t>
      </w:r>
      <w:r w:rsidR="005075FA" w:rsidRPr="000806C5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CIRCUNDUCCION</w:t>
      </w:r>
      <w:r w:rsidR="005075FA"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: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Es cuando una extremidad o segmento móvil, describe una superficie cónica con </w:t>
      </w:r>
      <w:r w:rsidR="005075FA" w:rsidRPr="005075FA">
        <w:rPr>
          <w:rFonts w:ascii="Arial" w:eastAsia="Arial" w:hAnsi="Arial" w:cs="Arial"/>
          <w:i/>
          <w:color w:val="000000"/>
          <w:sz w:val="20"/>
          <w:lang w:eastAsia="es-AR"/>
        </w:rPr>
        <w:t xml:space="preserve">el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vértice en la articulación</w:t>
      </w:r>
    </w:p>
    <w:p w14:paraId="7DA5943B" w14:textId="77777777" w:rsidR="005075FA" w:rsidRDefault="006316D1" w:rsidP="005075FA">
      <w:pPr>
        <w:spacing w:after="0" w:line="360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0806C5">
        <w:rPr>
          <w:rFonts w:ascii="Arial" w:eastAsia="Arial" w:hAnsi="Arial" w:cs="Arial"/>
          <w:color w:val="000000"/>
          <w:sz w:val="20"/>
          <w:highlight w:val="yellow"/>
          <w:lang w:eastAsia="es-AR"/>
        </w:rPr>
        <w:t>ROTACIÓ</w:t>
      </w:r>
      <w:r w:rsidR="005075FA" w:rsidRPr="000806C5">
        <w:rPr>
          <w:rFonts w:ascii="Arial" w:eastAsia="Arial" w:hAnsi="Arial" w:cs="Arial"/>
          <w:color w:val="000000"/>
          <w:sz w:val="20"/>
          <w:highlight w:val="yellow"/>
          <w:lang w:eastAsia="es-AR"/>
        </w:rPr>
        <w:t>N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: Es un giro sobre un eje, que está en el propio segmento. Cuando el movimiento de rotación es refer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ido al tronco se le llama </w:t>
      </w:r>
      <w:r w:rsidRPr="000806C5">
        <w:rPr>
          <w:rFonts w:ascii="Arial" w:eastAsia="Arial" w:hAnsi="Arial" w:cs="Arial"/>
          <w:color w:val="000000"/>
          <w:sz w:val="20"/>
          <w:highlight w:val="yellow"/>
          <w:lang w:eastAsia="es-AR"/>
        </w:rPr>
        <w:t>TORSIÓ</w:t>
      </w:r>
      <w:r w:rsidR="005075FA" w:rsidRPr="000806C5">
        <w:rPr>
          <w:rFonts w:ascii="Arial" w:eastAsia="Arial" w:hAnsi="Arial" w:cs="Arial"/>
          <w:color w:val="000000"/>
          <w:sz w:val="20"/>
          <w:highlight w:val="yellow"/>
          <w:lang w:eastAsia="es-AR"/>
        </w:rPr>
        <w:t>N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.</w:t>
      </w:r>
    </w:p>
    <w:p w14:paraId="5434A42D" w14:textId="77777777" w:rsidR="00C14A47" w:rsidRDefault="00C14A47" w:rsidP="00066A70">
      <w:pPr>
        <w:spacing w:after="0" w:line="360" w:lineRule="auto"/>
        <w:ind w:right="-1085" w:hanging="709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noProof/>
          <w:color w:val="000000"/>
          <w:sz w:val="20"/>
          <w:lang w:val="en-US"/>
        </w:rPr>
        <w:drawing>
          <wp:inline distT="0" distB="0" distL="0" distR="0" wp14:anchorId="1167C894" wp14:editId="5586A078">
            <wp:extent cx="7714800" cy="4107600"/>
            <wp:effectExtent l="0" t="0" r="63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800" cy="41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B3F39" w14:textId="77777777" w:rsidR="005075FA" w:rsidRPr="005075FA" w:rsidRDefault="005075FA" w:rsidP="005075F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33051E43" w14:textId="77777777" w:rsidR="005075FA" w:rsidRPr="005075FA" w:rsidRDefault="005075FA" w:rsidP="001E4C1C">
      <w:pPr>
        <w:spacing w:after="78"/>
        <w:ind w:left="-5" w:right="2887" w:hanging="10"/>
        <w:jc w:val="center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color w:val="000000"/>
          <w:sz w:val="24"/>
          <w:lang w:eastAsia="es-AR"/>
        </w:rPr>
        <w:t>PRINCIPALES HUESOS Y ARTICULACIONES</w:t>
      </w:r>
    </w:p>
    <w:p w14:paraId="6666BECA" w14:textId="77777777" w:rsidR="001E4C1C" w:rsidRDefault="001E4C1C" w:rsidP="005075FA">
      <w:pPr>
        <w:spacing w:after="169"/>
        <w:ind w:left="-5" w:hanging="10"/>
        <w:rPr>
          <w:rFonts w:ascii="Arial" w:eastAsia="Arial" w:hAnsi="Arial" w:cs="Arial"/>
          <w:b/>
          <w:color w:val="000000"/>
          <w:sz w:val="20"/>
          <w:u w:val="single"/>
          <w:lang w:eastAsia="es-AR"/>
        </w:rPr>
      </w:pPr>
    </w:p>
    <w:p w14:paraId="0EB2430C" w14:textId="77777777" w:rsidR="001E4C1C" w:rsidRDefault="001E4C1C" w:rsidP="005075FA">
      <w:pPr>
        <w:spacing w:after="169"/>
        <w:ind w:left="-5" w:hanging="10"/>
        <w:rPr>
          <w:rFonts w:ascii="Arial" w:eastAsia="Arial" w:hAnsi="Arial" w:cs="Arial"/>
          <w:b/>
          <w:color w:val="000000"/>
          <w:sz w:val="20"/>
          <w:u w:val="single"/>
          <w:lang w:eastAsia="es-AR"/>
        </w:rPr>
      </w:pPr>
    </w:p>
    <w:p w14:paraId="67C2D9E8" w14:textId="77777777" w:rsidR="005075FA" w:rsidRPr="001E4C1C" w:rsidRDefault="005075FA" w:rsidP="005075FA">
      <w:pPr>
        <w:spacing w:after="169"/>
        <w:ind w:left="-5" w:hanging="10"/>
        <w:rPr>
          <w:rFonts w:ascii="Arial" w:eastAsia="Arial" w:hAnsi="Arial" w:cs="Arial"/>
          <w:color w:val="000000"/>
          <w:u w:val="single"/>
          <w:lang w:eastAsia="es-AR"/>
        </w:rPr>
      </w:pPr>
      <w:r w:rsidRPr="001E4C1C">
        <w:rPr>
          <w:rFonts w:ascii="Arial" w:eastAsia="Arial" w:hAnsi="Arial" w:cs="Arial"/>
          <w:b/>
          <w:color w:val="000000"/>
          <w:u w:val="single"/>
          <w:lang w:eastAsia="es-AR"/>
        </w:rPr>
        <w:t>HUESOS</w:t>
      </w:r>
    </w:p>
    <w:p w14:paraId="392E7C1D" w14:textId="77777777" w:rsidR="001E4C1C" w:rsidRDefault="001E4C1C" w:rsidP="005075FA">
      <w:pPr>
        <w:tabs>
          <w:tab w:val="center" w:pos="1805"/>
          <w:tab w:val="center" w:pos="4748"/>
          <w:tab w:val="center" w:pos="6136"/>
        </w:tabs>
        <w:spacing w:after="88" w:line="265" w:lineRule="auto"/>
        <w:ind w:left="-15"/>
        <w:rPr>
          <w:rFonts w:ascii="Arial" w:eastAsia="Arial" w:hAnsi="Arial" w:cs="Arial"/>
          <w:color w:val="000000"/>
          <w:sz w:val="24"/>
          <w:lang w:eastAsia="es-AR"/>
        </w:rPr>
      </w:pPr>
    </w:p>
    <w:p w14:paraId="475C2E6A" w14:textId="77777777" w:rsidR="001E4C1C" w:rsidRDefault="001E4C1C" w:rsidP="005075FA">
      <w:pPr>
        <w:tabs>
          <w:tab w:val="center" w:pos="1805"/>
          <w:tab w:val="center" w:pos="4748"/>
          <w:tab w:val="center" w:pos="6136"/>
        </w:tabs>
        <w:spacing w:after="88" w:line="265" w:lineRule="auto"/>
        <w:ind w:left="-15"/>
        <w:rPr>
          <w:rFonts w:ascii="Arial" w:eastAsia="Arial" w:hAnsi="Arial" w:cs="Arial"/>
          <w:color w:val="000000"/>
          <w:sz w:val="24"/>
          <w:lang w:eastAsia="es-AR"/>
        </w:rPr>
      </w:pPr>
    </w:p>
    <w:p w14:paraId="366D7618" w14:textId="77777777" w:rsidR="005075FA" w:rsidRPr="005075FA" w:rsidRDefault="005075FA" w:rsidP="005075FA">
      <w:pPr>
        <w:tabs>
          <w:tab w:val="center" w:pos="1805"/>
          <w:tab w:val="center" w:pos="4748"/>
          <w:tab w:val="center" w:pos="6136"/>
        </w:tabs>
        <w:spacing w:after="88" w:line="265" w:lineRule="auto"/>
        <w:ind w:left="-15"/>
        <w:rPr>
          <w:rFonts w:ascii="Arial" w:eastAsia="Arial" w:hAnsi="Arial" w:cs="Arial"/>
          <w:color w:val="000000"/>
          <w:sz w:val="20"/>
          <w:lang w:eastAsia="es-AR"/>
        </w:rPr>
      </w:pPr>
      <w:r w:rsidRPr="00B3496A">
        <w:rPr>
          <w:rFonts w:ascii="Arial" w:eastAsia="Arial" w:hAnsi="Arial" w:cs="Arial"/>
          <w:color w:val="000000"/>
          <w:sz w:val="24"/>
          <w:highlight w:val="yellow"/>
          <w:lang w:eastAsia="es-AR"/>
        </w:rPr>
        <w:t>*</w:t>
      </w:r>
      <w:r w:rsidRPr="00B3496A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CABEZA</w:t>
      </w:r>
      <w:r w:rsidRPr="005075FA">
        <w:rPr>
          <w:rFonts w:ascii="Arial" w:eastAsia="Arial" w:hAnsi="Arial" w:cs="Arial"/>
          <w:i/>
          <w:color w:val="000000"/>
          <w:sz w:val="20"/>
          <w:lang w:eastAsia="es-AR"/>
        </w:rPr>
        <w:t>: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   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  <w:t>- Cráneo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</w:r>
      <w:r w:rsidRPr="00B3496A">
        <w:rPr>
          <w:rFonts w:ascii="Arial" w:eastAsia="Arial" w:hAnsi="Arial" w:cs="Arial"/>
          <w:color w:val="000000"/>
          <w:sz w:val="20"/>
          <w:highlight w:val="yellow"/>
          <w:lang w:eastAsia="es-AR"/>
        </w:rPr>
        <w:t>*</w:t>
      </w:r>
      <w:r w:rsidRPr="00B3496A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TRONCO</w:t>
      </w:r>
      <w:r w:rsidRPr="005075FA">
        <w:rPr>
          <w:rFonts w:ascii="Arial" w:eastAsia="Arial" w:hAnsi="Arial" w:cs="Arial"/>
          <w:i/>
          <w:color w:val="000000"/>
          <w:sz w:val="20"/>
          <w:lang w:eastAsia="es-AR"/>
        </w:rPr>
        <w:t>:</w:t>
      </w:r>
      <w:r w:rsidRPr="005075FA">
        <w:rPr>
          <w:rFonts w:ascii="Arial" w:eastAsia="Arial" w:hAnsi="Arial" w:cs="Arial"/>
          <w:i/>
          <w:color w:val="000000"/>
          <w:sz w:val="20"/>
          <w:lang w:eastAsia="es-AR"/>
        </w:rPr>
        <w:tab/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>- Clavícula</w:t>
      </w:r>
    </w:p>
    <w:p w14:paraId="20584B8A" w14:textId="77777777" w:rsidR="005075FA" w:rsidRPr="005075FA" w:rsidRDefault="009214F9" w:rsidP="009214F9">
      <w:pPr>
        <w:spacing w:after="99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-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Huesos de la cara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ab/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- Omóplato o escápula</w:t>
      </w:r>
    </w:p>
    <w:p w14:paraId="7656B848" w14:textId="77777777" w:rsidR="005075FA" w:rsidRPr="005075FA" w:rsidRDefault="009214F9" w:rsidP="009214F9">
      <w:pPr>
        <w:spacing w:after="88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-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Mandíbula (superior e </w:t>
      </w:r>
      <w:r w:rsidR="000806C5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inferior) 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ab/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- Costillas</w:t>
      </w:r>
    </w:p>
    <w:p w14:paraId="77E8A979" w14:textId="77777777" w:rsidR="005075FA" w:rsidRPr="005075FA" w:rsidRDefault="009214F9" w:rsidP="009214F9">
      <w:pPr>
        <w:spacing w:after="99" w:line="265" w:lineRule="auto"/>
        <w:ind w:left="3369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 -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Esternón</w:t>
      </w:r>
    </w:p>
    <w:p w14:paraId="33BA88F5" w14:textId="77777777" w:rsidR="005075FA" w:rsidRPr="005075FA" w:rsidRDefault="009214F9" w:rsidP="009214F9">
      <w:pPr>
        <w:spacing w:after="99" w:line="265" w:lineRule="auto"/>
        <w:ind w:left="3369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  -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Vértebras</w:t>
      </w:r>
    </w:p>
    <w:p w14:paraId="1624FE8A" w14:textId="77777777" w:rsidR="005075FA" w:rsidRPr="005075FA" w:rsidRDefault="009214F9" w:rsidP="009214F9">
      <w:pPr>
        <w:spacing w:after="99" w:line="265" w:lineRule="auto"/>
        <w:ind w:left="3369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   -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Sacro</w:t>
      </w:r>
    </w:p>
    <w:p w14:paraId="2445BE50" w14:textId="77777777" w:rsidR="005075FA" w:rsidRDefault="009214F9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                                                               - </w:t>
      </w:r>
      <w:r w:rsidR="005075FA" w:rsidRPr="005075FA">
        <w:rPr>
          <w:rFonts w:ascii="Arial" w:eastAsia="Arial" w:hAnsi="Arial" w:cs="Arial"/>
          <w:color w:val="000000"/>
          <w:sz w:val="20"/>
          <w:lang w:eastAsia="es-AR"/>
        </w:rPr>
        <w:t>Pelvis (anillo óseo que ocupa la    base del tronco)</w:t>
      </w:r>
    </w:p>
    <w:p w14:paraId="22A2D629" w14:textId="77777777" w:rsidR="001E4C1C" w:rsidRDefault="001E4C1C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</w:p>
    <w:p w14:paraId="5BFEA73A" w14:textId="77777777" w:rsidR="001E4C1C" w:rsidRDefault="001E4C1C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</w:p>
    <w:p w14:paraId="53624F16" w14:textId="77777777" w:rsidR="004671AB" w:rsidRDefault="004671AB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 w:rsidRPr="00B3496A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*MIEMBRO SUPERIOR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:   - Húmero                      </w:t>
      </w:r>
      <w:r w:rsidRPr="00B3496A">
        <w:rPr>
          <w:rFonts w:ascii="Arial" w:eastAsia="Arial" w:hAnsi="Arial" w:cs="Arial"/>
          <w:i/>
          <w:color w:val="000000"/>
          <w:sz w:val="20"/>
          <w:highlight w:val="yellow"/>
          <w:lang w:eastAsia="es-AR"/>
        </w:rPr>
        <w:t>*MIEMBRO INFERIOR</w:t>
      </w:r>
      <w:r w:rsidR="00A55DD5">
        <w:rPr>
          <w:rFonts w:ascii="Arial" w:eastAsia="Arial" w:hAnsi="Arial" w:cs="Arial"/>
          <w:color w:val="000000"/>
          <w:sz w:val="20"/>
          <w:lang w:eastAsia="es-AR"/>
        </w:rPr>
        <w:t>: -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Fémur</w:t>
      </w:r>
    </w:p>
    <w:p w14:paraId="7D80D1DC" w14:textId="77777777" w:rsidR="004671AB" w:rsidRDefault="004671AB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- Cúbito                                                                 -Tibia</w:t>
      </w:r>
    </w:p>
    <w:p w14:paraId="51FFE114" w14:textId="77777777" w:rsidR="004671AB" w:rsidRDefault="004671AB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- Radio                                                                  - Peroné</w:t>
      </w:r>
    </w:p>
    <w:p w14:paraId="606A955B" w14:textId="77777777" w:rsidR="004671AB" w:rsidRDefault="004671AB" w:rsidP="009214F9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+ MANO:</w:t>
      </w:r>
      <w:r w:rsidR="00E31751">
        <w:rPr>
          <w:rFonts w:ascii="Arial" w:eastAsia="Arial" w:hAnsi="Arial" w:cs="Arial"/>
          <w:color w:val="000000"/>
          <w:sz w:val="20"/>
          <w:lang w:eastAsia="es-AR"/>
        </w:rPr>
        <w:t xml:space="preserve">   - Carp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o                                                       + PIE: </w:t>
      </w:r>
      <w:r w:rsidR="00E31751">
        <w:rPr>
          <w:rFonts w:ascii="Arial" w:eastAsia="Arial" w:hAnsi="Arial" w:cs="Arial"/>
          <w:color w:val="000000"/>
          <w:sz w:val="20"/>
          <w:lang w:eastAsia="es-AR"/>
        </w:rPr>
        <w:t>- Tarso</w:t>
      </w:r>
    </w:p>
    <w:p w14:paraId="73F09CC5" w14:textId="77777777" w:rsidR="00E31751" w:rsidRDefault="00E31751" w:rsidP="00E31751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 w:rsidRPr="00E31751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- Metacarpo                                                           - Metatarso</w:t>
      </w:r>
    </w:p>
    <w:p w14:paraId="70BB342A" w14:textId="77777777" w:rsidR="00E31751" w:rsidRDefault="00E31751" w:rsidP="00E31751">
      <w:pPr>
        <w:spacing w:after="213" w:line="265" w:lineRule="auto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 - Falanges                                                             - Falanges</w:t>
      </w:r>
    </w:p>
    <w:p w14:paraId="58CD202C" w14:textId="77777777" w:rsidR="001E4C1C" w:rsidRDefault="001E4C1C" w:rsidP="00E31751">
      <w:pPr>
        <w:spacing w:after="213" w:line="265" w:lineRule="auto"/>
        <w:rPr>
          <w:rFonts w:ascii="Arial" w:eastAsia="Arial" w:hAnsi="Arial" w:cs="Arial"/>
          <w:b/>
          <w:color w:val="000000"/>
          <w:sz w:val="20"/>
          <w:u w:val="single"/>
          <w:lang w:eastAsia="es-AR"/>
        </w:rPr>
      </w:pPr>
    </w:p>
    <w:p w14:paraId="50582DFF" w14:textId="77777777" w:rsidR="001E4C1C" w:rsidRDefault="001E4C1C" w:rsidP="00E31751">
      <w:pPr>
        <w:spacing w:after="213" w:line="265" w:lineRule="auto"/>
        <w:rPr>
          <w:rFonts w:ascii="Arial" w:eastAsia="Arial" w:hAnsi="Arial" w:cs="Arial"/>
          <w:b/>
          <w:color w:val="000000"/>
          <w:sz w:val="20"/>
          <w:u w:val="single"/>
          <w:lang w:eastAsia="es-AR"/>
        </w:rPr>
      </w:pPr>
    </w:p>
    <w:p w14:paraId="61E96CB2" w14:textId="77777777" w:rsidR="00B3496A" w:rsidRDefault="00B3496A" w:rsidP="00E31751">
      <w:pPr>
        <w:spacing w:after="213" w:line="265" w:lineRule="auto"/>
        <w:rPr>
          <w:rFonts w:ascii="Arial" w:eastAsia="Arial" w:hAnsi="Arial" w:cs="Arial"/>
          <w:b/>
          <w:color w:val="000000"/>
          <w:u w:val="single"/>
          <w:lang w:eastAsia="es-AR"/>
        </w:rPr>
      </w:pPr>
    </w:p>
    <w:p w14:paraId="52FBD96E" w14:textId="77777777" w:rsidR="00E31751" w:rsidRDefault="00E31751" w:rsidP="00E31751">
      <w:pPr>
        <w:spacing w:after="213" w:line="265" w:lineRule="auto"/>
        <w:rPr>
          <w:rFonts w:ascii="Arial" w:eastAsia="Arial" w:hAnsi="Arial" w:cs="Arial"/>
          <w:b/>
          <w:color w:val="000000"/>
          <w:u w:val="single"/>
          <w:lang w:eastAsia="es-AR"/>
        </w:rPr>
      </w:pPr>
      <w:r w:rsidRPr="001E4C1C">
        <w:rPr>
          <w:rFonts w:ascii="Arial" w:eastAsia="Arial" w:hAnsi="Arial" w:cs="Arial"/>
          <w:b/>
          <w:color w:val="000000"/>
          <w:u w:val="single"/>
          <w:lang w:eastAsia="es-AR"/>
        </w:rPr>
        <w:t>ARTICULACIONES</w:t>
      </w:r>
    </w:p>
    <w:p w14:paraId="22D138F7" w14:textId="77777777" w:rsidR="001E4C1C" w:rsidRPr="001E4C1C" w:rsidRDefault="001E4C1C" w:rsidP="00E31751">
      <w:pPr>
        <w:spacing w:after="213" w:line="265" w:lineRule="auto"/>
        <w:rPr>
          <w:rFonts w:ascii="Arial" w:eastAsia="Arial" w:hAnsi="Arial" w:cs="Arial"/>
          <w:b/>
          <w:color w:val="000000"/>
          <w:u w:val="single"/>
          <w:lang w:eastAsia="es-AR"/>
        </w:rPr>
      </w:pPr>
    </w:p>
    <w:p w14:paraId="4F8313B4" w14:textId="77777777" w:rsidR="00E31751" w:rsidRPr="005075FA" w:rsidRDefault="00E31751" w:rsidP="001E4C1C">
      <w:pPr>
        <w:tabs>
          <w:tab w:val="center" w:pos="3105"/>
          <w:tab w:val="center" w:pos="6053"/>
        </w:tabs>
        <w:spacing w:after="88" w:line="265" w:lineRule="auto"/>
        <w:ind w:left="-15"/>
        <w:jc w:val="center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-Hombro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  <w:t>-Codo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  <w:t>-Muñeca</w:t>
      </w:r>
    </w:p>
    <w:p w14:paraId="7297AE2A" w14:textId="77777777" w:rsidR="00E31751" w:rsidRPr="005075FA" w:rsidRDefault="00E31751" w:rsidP="001E4C1C">
      <w:pPr>
        <w:tabs>
          <w:tab w:val="center" w:pos="3171"/>
          <w:tab w:val="center" w:pos="5992"/>
        </w:tabs>
        <w:spacing w:after="88" w:line="265" w:lineRule="auto"/>
        <w:ind w:left="-15"/>
        <w:jc w:val="center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-Cadera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  <w:t>-Rodilla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ab/>
        <w:t>-Tobillo</w:t>
      </w:r>
    </w:p>
    <w:p w14:paraId="40016FED" w14:textId="77777777" w:rsidR="00E31751" w:rsidRPr="005075FA" w:rsidRDefault="00E31751" w:rsidP="001E4C1C">
      <w:pPr>
        <w:spacing w:after="88" w:line="265" w:lineRule="auto"/>
        <w:ind w:left="-5" w:hanging="10"/>
        <w:jc w:val="center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-Columna vertebral: Cuello</w:t>
      </w:r>
    </w:p>
    <w:p w14:paraId="122FBBE1" w14:textId="77777777" w:rsidR="00E31751" w:rsidRPr="00E31751" w:rsidRDefault="00E31751" w:rsidP="001E4C1C">
      <w:pPr>
        <w:spacing w:after="0" w:line="265" w:lineRule="auto"/>
        <w:ind w:left="1426" w:hanging="10"/>
        <w:jc w:val="center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Cintura</w:t>
      </w:r>
    </w:p>
    <w:p w14:paraId="4C4765FA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6A200D59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6AACEDE4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072F2683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36E52B89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10C3E63D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46645FDE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13BE99D9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1220D747" w14:textId="77777777" w:rsidR="001E4C1C" w:rsidRDefault="001E4C1C" w:rsidP="00E644C0">
      <w:pPr>
        <w:spacing w:after="0"/>
        <w:rPr>
          <w:rFonts w:ascii="Arial" w:eastAsia="Arial" w:hAnsi="Arial" w:cs="Arial"/>
          <w:b/>
          <w:i/>
          <w:color w:val="000000"/>
          <w:sz w:val="20"/>
          <w:lang w:eastAsia="es-AR"/>
        </w:rPr>
      </w:pPr>
    </w:p>
    <w:p w14:paraId="10EF702D" w14:textId="77777777" w:rsidR="005075FA" w:rsidRPr="005075FA" w:rsidRDefault="005075FA" w:rsidP="00E644C0">
      <w:pPr>
        <w:spacing w:after="0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b/>
          <w:i/>
          <w:color w:val="000000"/>
          <w:sz w:val="20"/>
          <w:lang w:eastAsia="es-AR"/>
        </w:rPr>
        <w:t>MOVIMIENTOS QUE TIENEN LAS ARTICULACIONES</w:t>
      </w:r>
    </w:p>
    <w:p w14:paraId="4CAF165C" w14:textId="77777777" w:rsidR="005075FA" w:rsidRDefault="005075FA" w:rsidP="005075FA">
      <w:pPr>
        <w:spacing w:after="0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color w:val="000000"/>
          <w:sz w:val="20"/>
          <w:lang w:eastAsia="es-AR"/>
        </w:rPr>
        <w:t>Son los que aparecen a continuación en el recuadro:</w:t>
      </w:r>
    </w:p>
    <w:p w14:paraId="73F9A11C" w14:textId="77777777" w:rsidR="00A77D7E" w:rsidRPr="005075FA" w:rsidRDefault="00A77D7E" w:rsidP="00A77D7E">
      <w:pPr>
        <w:spacing w:after="0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tbl>
      <w:tblPr>
        <w:tblStyle w:val="TableGrid1"/>
        <w:tblW w:w="9260" w:type="dxa"/>
        <w:tblInd w:w="-189" w:type="dxa"/>
        <w:tblCellMar>
          <w:top w:w="16" w:type="dxa"/>
          <w:left w:w="81" w:type="dxa"/>
          <w:right w:w="76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310"/>
        <w:gridCol w:w="1310"/>
        <w:gridCol w:w="1401"/>
      </w:tblGrid>
      <w:tr w:rsidR="005075FA" w:rsidRPr="005075FA" w14:paraId="07EC9AB5" w14:textId="77777777" w:rsidTr="006F0A88">
        <w:trPr>
          <w:trHeight w:val="290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4AA69945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452CDB2" w14:textId="77777777" w:rsidR="005075FA" w:rsidRPr="005075FA" w:rsidRDefault="005075FA" w:rsidP="005075FA">
            <w:pPr>
              <w:ind w:righ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FLEX.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7AA1981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EXT.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A13CCF" w14:textId="77777777" w:rsidR="005075FA" w:rsidRPr="005075FA" w:rsidRDefault="005075FA" w:rsidP="005075FA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ABD.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BA6ADF7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ADD.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6C8B42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ROT.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33275B76" w14:textId="77777777" w:rsidR="005075FA" w:rsidRPr="005075FA" w:rsidRDefault="005075FA" w:rsidP="005075FA">
            <w:pPr>
              <w:ind w:left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CIRC.</w:t>
            </w:r>
          </w:p>
        </w:tc>
      </w:tr>
      <w:tr w:rsidR="005075FA" w:rsidRPr="005075FA" w14:paraId="0147CD2C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1AF7C741" w14:textId="77777777" w:rsidR="005075FA" w:rsidRPr="005075FA" w:rsidRDefault="005075FA" w:rsidP="005075FA">
            <w:pPr>
              <w:ind w:left="1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HOMBRO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A3D69D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6D223F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C7A33B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CDC7D4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577EF19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151C7F2E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</w:tr>
      <w:tr w:rsidR="005075FA" w:rsidRPr="005075FA" w14:paraId="42032998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3A96D312" w14:textId="77777777" w:rsidR="005075FA" w:rsidRPr="005075FA" w:rsidRDefault="005075FA" w:rsidP="005075FA">
            <w:pPr>
              <w:ind w:left="214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CODO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2C3B52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EC9FAB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EB625A8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CCF8342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FEB6406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34692D7F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075FA" w:rsidRPr="005075FA" w14:paraId="61DBDAC1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0E5F7880" w14:textId="77777777" w:rsidR="005075FA" w:rsidRPr="005075FA" w:rsidRDefault="005075FA" w:rsidP="005075FA">
            <w:pPr>
              <w:ind w:left="3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MUÑECA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9E7687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D360370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2EDD32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CE8843B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25A6B3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3278DDA5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</w:tr>
      <w:tr w:rsidR="005075FA" w:rsidRPr="005075FA" w14:paraId="69F5F908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4A6419D2" w14:textId="77777777" w:rsidR="005075FA" w:rsidRPr="005075FA" w:rsidRDefault="005075FA" w:rsidP="005075FA">
            <w:pPr>
              <w:ind w:left="62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CADERA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3F62DB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C05609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B14F18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340B8F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AC3D7F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3EC01517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</w:tr>
      <w:tr w:rsidR="005075FA" w:rsidRPr="005075FA" w14:paraId="1F8EF4EE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1C5F9468" w14:textId="77777777" w:rsidR="005075FA" w:rsidRPr="005075FA" w:rsidRDefault="005075FA" w:rsidP="005075FA">
            <w:pPr>
              <w:ind w:left="1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RODILLA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CD0DDC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A996D9D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0EFED2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9528F83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F586A88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5DFBCA5B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075FA" w:rsidRPr="005075FA" w14:paraId="259CEBA3" w14:textId="77777777" w:rsidTr="006F0A88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14:paraId="4A570934" w14:textId="77777777" w:rsidR="005075FA" w:rsidRPr="005075FA" w:rsidRDefault="005075FA" w:rsidP="005075FA">
            <w:pPr>
              <w:ind w:left="22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TOBILLO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08F952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5161B4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1E28F4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160E6E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5345A1E" w14:textId="77777777" w:rsidR="005075FA" w:rsidRPr="005075FA" w:rsidRDefault="005075FA" w:rsidP="005075FA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47207AB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</w:tr>
      <w:tr w:rsidR="005075FA" w:rsidRPr="005075FA" w14:paraId="179071CC" w14:textId="77777777" w:rsidTr="006F0A88">
        <w:trPr>
          <w:trHeight w:val="292"/>
        </w:trPr>
        <w:tc>
          <w:tcPr>
            <w:tcW w:w="1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0088EC1" w14:textId="77777777" w:rsidR="005075FA" w:rsidRPr="005075FA" w:rsidRDefault="005075FA" w:rsidP="005075F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16"/>
              </w:rPr>
              <w:t>C.VERTEBRAL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5940FB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14:paraId="021E9FE0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6BE7FAD0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X*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14:paraId="3D8DDE5F" w14:textId="77777777" w:rsidR="005075FA" w:rsidRPr="005075FA" w:rsidRDefault="005075FA" w:rsidP="005075FA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X*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0698C725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E1C87BF" w14:textId="77777777" w:rsidR="005075FA" w:rsidRPr="005075FA" w:rsidRDefault="005075FA" w:rsidP="005075FA">
            <w:pPr>
              <w:ind w:left="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075FA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</w:p>
        </w:tc>
      </w:tr>
    </w:tbl>
    <w:p w14:paraId="1B6A568F" w14:textId="77777777" w:rsidR="00E644C0" w:rsidRDefault="005075FA" w:rsidP="00E644C0">
      <w:pPr>
        <w:spacing w:after="426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Times New Roman" w:eastAsia="Times New Roman" w:hAnsi="Times New Roman" w:cs="Times New Roman"/>
          <w:b/>
          <w:color w:val="000000"/>
          <w:sz w:val="24"/>
          <w:lang w:eastAsia="es-AR"/>
        </w:rPr>
        <w:t>X</w:t>
      </w:r>
      <w:r w:rsidR="00A77D7E" w:rsidRPr="005075FA">
        <w:rPr>
          <w:rFonts w:ascii="Times New Roman" w:eastAsia="Times New Roman" w:hAnsi="Times New Roman" w:cs="Times New Roman"/>
          <w:b/>
          <w:color w:val="000000"/>
          <w:sz w:val="24"/>
          <w:lang w:eastAsia="es-AR"/>
        </w:rPr>
        <w:t>* son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los movimientos del cuello y la cintura, que se nombran como flexiones laterales. Además debemos saber que cuando la rodilla está flexionada, nos permite hacer un ligero movimiento de rotación interna y externa. Y que la rotación de la muñeca no es real, sino debido a </w:t>
      </w:r>
      <w:r w:rsidR="00A77D7E" w:rsidRPr="005075FA">
        <w:rPr>
          <w:rFonts w:ascii="Arial" w:eastAsia="Arial" w:hAnsi="Arial" w:cs="Arial"/>
          <w:color w:val="000000"/>
          <w:sz w:val="20"/>
          <w:lang w:eastAsia="es-AR"/>
        </w:rPr>
        <w:t>que,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 xml:space="preserve"> apoyándose en las articulaciones de codo y muñeca, los dos huesos largos del</w:t>
      </w:r>
      <w:r w:rsidR="00E644C0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Pr="005075FA">
        <w:rPr>
          <w:rFonts w:ascii="Arial" w:eastAsia="Arial" w:hAnsi="Arial" w:cs="Arial"/>
          <w:color w:val="000000"/>
          <w:sz w:val="20"/>
          <w:lang w:eastAsia="es-AR"/>
        </w:rPr>
        <w:t>antebrazo se cruzan (</w:t>
      </w:r>
      <w:r w:rsidR="004671AB">
        <w:rPr>
          <w:rFonts w:ascii="Arial" w:eastAsia="Arial" w:hAnsi="Arial" w:cs="Arial"/>
          <w:color w:val="000000"/>
          <w:sz w:val="20"/>
          <w:lang w:eastAsia="es-AR"/>
        </w:rPr>
        <w:t>el radio monta sobre el cúbit</w:t>
      </w:r>
      <w:r w:rsidR="00E644C0">
        <w:rPr>
          <w:rFonts w:ascii="Arial" w:eastAsia="Arial" w:hAnsi="Arial" w:cs="Arial"/>
          <w:color w:val="000000"/>
          <w:sz w:val="20"/>
          <w:lang w:eastAsia="es-AR"/>
        </w:rPr>
        <w:t>o).</w:t>
      </w:r>
    </w:p>
    <w:p w14:paraId="59876F4F" w14:textId="77777777" w:rsidR="008C0DFF" w:rsidRDefault="00A00E8D" w:rsidP="00E644C0">
      <w:pPr>
        <w:spacing w:after="426" w:line="26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5075FA">
        <w:rPr>
          <w:rFonts w:ascii="Arial" w:eastAsia="Arial" w:hAnsi="Arial" w:cs="Arial"/>
          <w:noProof/>
          <w:color w:val="000000"/>
          <w:sz w:val="20"/>
          <w:lang w:val="en-US"/>
        </w:rPr>
        <w:drawing>
          <wp:inline distT="0" distB="0" distL="0" distR="0" wp14:anchorId="28C6F91B" wp14:editId="744F4EA8">
            <wp:extent cx="6743700" cy="5257800"/>
            <wp:effectExtent l="0" t="0" r="0" b="0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967" cy="525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60EDA" w14:textId="77777777" w:rsidR="001E4C1C" w:rsidRDefault="001E4C1C" w:rsidP="00E644C0">
      <w:p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3834A347" w14:textId="77777777" w:rsidR="00E644C0" w:rsidRPr="00A77D7E" w:rsidRDefault="00A55DD5" w:rsidP="00E644C0">
      <w:pPr>
        <w:spacing w:after="426" w:line="265" w:lineRule="auto"/>
        <w:jc w:val="both"/>
        <w:rPr>
          <w:rFonts w:ascii="Arial" w:eastAsia="Arial" w:hAnsi="Arial" w:cs="Arial"/>
          <w:b/>
          <w:color w:val="000000"/>
          <w:lang w:eastAsia="es-AR"/>
        </w:rPr>
      </w:pPr>
      <w:r w:rsidRPr="00A77D7E">
        <w:rPr>
          <w:rFonts w:ascii="Arial" w:eastAsia="Arial" w:hAnsi="Arial" w:cs="Arial"/>
          <w:b/>
          <w:color w:val="000000"/>
          <w:lang w:eastAsia="es-AR"/>
        </w:rPr>
        <w:t>Responder según lo leído:</w:t>
      </w:r>
    </w:p>
    <w:p w14:paraId="5668ABB7" w14:textId="77777777" w:rsidR="00A55DD5" w:rsidRDefault="00A55DD5" w:rsidP="00A55DD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¿Qué es un segmento corporal?</w:t>
      </w:r>
    </w:p>
    <w:p w14:paraId="08906BEB" w14:textId="77777777" w:rsidR="00A55DD5" w:rsidRPr="006316D1" w:rsidRDefault="00A55DD5" w:rsidP="006316D1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6316D1">
        <w:rPr>
          <w:rFonts w:ascii="Arial" w:eastAsia="Arial" w:hAnsi="Arial" w:cs="Arial"/>
          <w:color w:val="000000"/>
          <w:sz w:val="20"/>
          <w:lang w:eastAsia="es-AR"/>
        </w:rPr>
        <w:t>¿Cuáles son? Nombrarlos de abajo hacia arriba.</w:t>
      </w:r>
    </w:p>
    <w:p w14:paraId="2788C115" w14:textId="77777777" w:rsidR="00A55DD5" w:rsidRDefault="00DF42B2" w:rsidP="00A55DD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¿Qué es una articulación?</w:t>
      </w:r>
    </w:p>
    <w:p w14:paraId="44640AA3" w14:textId="77777777" w:rsidR="00DF42B2" w:rsidRDefault="00DF42B2" w:rsidP="00A55DD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¿Cuáles son? Nombrarlas de abajo hacia arriba.</w:t>
      </w:r>
    </w:p>
    <w:p w14:paraId="4CF8D80B" w14:textId="77777777" w:rsidR="00DF42B2" w:rsidRDefault="00DF42B2" w:rsidP="00A55DD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¿Cuáles son sus movimientos?</w:t>
      </w:r>
    </w:p>
    <w:p w14:paraId="01850D1E" w14:textId="77777777" w:rsidR="007561C6" w:rsidRDefault="007561C6" w:rsidP="00A55DD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Nombrar un hueso para cada segmento según el ordenamiento del punto 2.</w:t>
      </w:r>
    </w:p>
    <w:p w14:paraId="6854F9AF" w14:textId="77777777" w:rsidR="006316D1" w:rsidRPr="00630145" w:rsidRDefault="006316D1" w:rsidP="00630145">
      <w:pPr>
        <w:pStyle w:val="Prrafodelista"/>
        <w:numPr>
          <w:ilvl w:val="0"/>
          <w:numId w:val="5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 w:rsidRPr="00630145">
        <w:rPr>
          <w:rFonts w:ascii="Arial" w:eastAsia="Arial" w:hAnsi="Arial" w:cs="Arial"/>
          <w:color w:val="000000"/>
          <w:sz w:val="20"/>
          <w:lang w:eastAsia="es-AR"/>
        </w:rPr>
        <w:t>Resolver el siguiente crucigrama:</w:t>
      </w:r>
    </w:p>
    <w:p w14:paraId="1EFB9AD9" w14:textId="77777777" w:rsidR="007561C6" w:rsidRDefault="007561C6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357047D5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a)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_  _ A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_ _         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h)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L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     </w:t>
      </w:r>
    </w:p>
    <w:p w14:paraId="2F80776B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b)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_ _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P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>
        <w:rPr>
          <w:rFonts w:ascii="Arial" w:eastAsia="Arial" w:hAnsi="Arial" w:cs="Arial"/>
          <w:color w:val="000000"/>
          <w:sz w:val="20"/>
          <w:lang w:eastAsia="es-AR"/>
        </w:rPr>
        <w:t>i)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 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O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 _ _ _ _ _</w:t>
      </w:r>
    </w:p>
    <w:p w14:paraId="6E7210D2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c)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 xml:space="preserve">    _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A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j)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C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2E303E">
        <w:rPr>
          <w:rFonts w:ascii="Arial" w:eastAsia="Arial" w:hAnsi="Arial" w:cs="Arial"/>
          <w:color w:val="000000"/>
          <w:sz w:val="20"/>
          <w:lang w:eastAsia="es-AR"/>
        </w:rPr>
        <w:t>_ _ _ _ _</w:t>
      </w:r>
    </w:p>
    <w:p w14:paraId="28FC3709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d)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      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R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 _ _ _ _ _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</w:t>
      </w:r>
      <w:r>
        <w:rPr>
          <w:rFonts w:ascii="Arial" w:eastAsia="Arial" w:hAnsi="Arial" w:cs="Arial"/>
          <w:color w:val="000000"/>
          <w:sz w:val="20"/>
          <w:lang w:eastAsia="es-AR"/>
        </w:rPr>
        <w:t>k)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_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O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 _</w:t>
      </w:r>
    </w:p>
    <w:p w14:paraId="6ED819BA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e)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      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A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         </w:t>
      </w:r>
      <w:r>
        <w:rPr>
          <w:rFonts w:ascii="Arial" w:eastAsia="Arial" w:hAnsi="Arial" w:cs="Arial"/>
          <w:color w:val="000000"/>
          <w:sz w:val="20"/>
          <w:lang w:eastAsia="es-AR"/>
        </w:rPr>
        <w:t>l)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_ _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>M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 _</w:t>
      </w:r>
    </w:p>
    <w:p w14:paraId="735FDD04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f)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 _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T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m)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5E05D6">
        <w:rPr>
          <w:rFonts w:ascii="Arial" w:eastAsia="Arial" w:hAnsi="Arial" w:cs="Arial"/>
          <w:color w:val="000000"/>
          <w:sz w:val="20"/>
          <w:lang w:eastAsia="es-AR"/>
        </w:rPr>
        <w:t>_ _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O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_</w:t>
      </w:r>
    </w:p>
    <w:p w14:paraId="3FAEEABF" w14:textId="77777777" w:rsidR="00EF5935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g)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 _ _ _ _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O           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            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>n)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EF5935">
        <w:rPr>
          <w:rFonts w:ascii="Arial" w:eastAsia="Arial" w:hAnsi="Arial" w:cs="Arial"/>
          <w:color w:val="000000"/>
          <w:sz w:val="20"/>
          <w:lang w:eastAsia="es-AR"/>
        </w:rPr>
        <w:t xml:space="preserve"> T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_ _ _ _ _ _</w:t>
      </w:r>
    </w:p>
    <w:p w14:paraId="34708AD0" w14:textId="77777777" w:rsidR="00EF5935" w:rsidRDefault="00EF5935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>ñ)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    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_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O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_ _ _ _ _</w:t>
      </w:r>
    </w:p>
    <w:p w14:paraId="5C8A16D7" w14:textId="77777777" w:rsidR="007561C6" w:rsidRDefault="00EF5935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        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                       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>o)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      </w:t>
      </w:r>
      <w:r w:rsidR="00630145">
        <w:rPr>
          <w:rFonts w:ascii="Arial" w:eastAsia="Arial" w:hAnsi="Arial" w:cs="Arial"/>
          <w:color w:val="000000"/>
          <w:sz w:val="20"/>
          <w:lang w:eastAsia="es-AR"/>
        </w:rPr>
        <w:t xml:space="preserve">          </w:t>
      </w:r>
      <w:r w:rsidR="00A77D7E">
        <w:rPr>
          <w:rFonts w:ascii="Arial" w:eastAsia="Arial" w:hAnsi="Arial" w:cs="Arial"/>
          <w:color w:val="000000"/>
          <w:sz w:val="20"/>
          <w:lang w:eastAsia="es-AR"/>
        </w:rPr>
        <w:t xml:space="preserve"> 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_ _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R</w:t>
      </w:r>
      <w:r w:rsidR="00CF5494">
        <w:rPr>
          <w:rFonts w:ascii="Arial" w:eastAsia="Arial" w:hAnsi="Arial" w:cs="Arial"/>
          <w:color w:val="000000"/>
          <w:sz w:val="20"/>
          <w:lang w:eastAsia="es-AR"/>
        </w:rPr>
        <w:t xml:space="preserve"> _ _ _</w:t>
      </w:r>
    </w:p>
    <w:p w14:paraId="389B28AC" w14:textId="77777777" w:rsidR="007561C6" w:rsidRDefault="007561C6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33741DE9" w14:textId="77777777" w:rsidR="00CF5494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08AC3BCE" w14:textId="77777777" w:rsidR="00CF5494" w:rsidRDefault="00CF5494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REFERENCIAS:</w:t>
      </w:r>
    </w:p>
    <w:p w14:paraId="527EFE3D" w14:textId="77777777" w:rsidR="00630145" w:rsidRDefault="00630145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6CEC5109" w14:textId="77777777" w:rsidR="00630145" w:rsidRDefault="00630145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 xml:space="preserve">Está en el </w:t>
      </w:r>
      <w:r w:rsidR="00444F06">
        <w:rPr>
          <w:rFonts w:ascii="Arial" w:eastAsia="Arial" w:hAnsi="Arial" w:cs="Arial"/>
          <w:color w:val="000000"/>
          <w:sz w:val="20"/>
          <w:lang w:eastAsia="es-AR"/>
        </w:rPr>
        <w:t>miembro</w:t>
      </w:r>
      <w:r>
        <w:rPr>
          <w:rFonts w:ascii="Arial" w:eastAsia="Arial" w:hAnsi="Arial" w:cs="Arial"/>
          <w:color w:val="000000"/>
          <w:sz w:val="20"/>
          <w:lang w:eastAsia="es-AR"/>
        </w:rPr>
        <w:t xml:space="preserve"> superior</w:t>
      </w:r>
    </w:p>
    <w:p w14:paraId="40EDAF2B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Uno de los miembros del cuerpo</w:t>
      </w:r>
    </w:p>
    <w:p w14:paraId="7965E9D9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Parte del segmento único que forma una unidad funcional</w:t>
      </w:r>
    </w:p>
    <w:p w14:paraId="55C912E1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Que une a dos segmentos contiguos</w:t>
      </w:r>
    </w:p>
    <w:p w14:paraId="1DE6350E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Parte del miembro superior</w:t>
      </w:r>
    </w:p>
    <w:p w14:paraId="238E2278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Que une a dos articulaciones</w:t>
      </w:r>
    </w:p>
    <w:p w14:paraId="1ECD1AE8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Segmento del miembro inferior</w:t>
      </w:r>
    </w:p>
    <w:p w14:paraId="3D8DEA6F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Disminución de ángulo</w:t>
      </w:r>
    </w:p>
    <w:p w14:paraId="086767FD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Hueso del tronco</w:t>
      </w:r>
    </w:p>
    <w:p w14:paraId="020D0937" w14:textId="77777777" w:rsidR="00444F06" w:rsidRDefault="00444F06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Hueso de la cabeza</w:t>
      </w:r>
    </w:p>
    <w:p w14:paraId="49272E37" w14:textId="77777777" w:rsidR="00444F06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Articulación del miembro superior</w:t>
      </w:r>
    </w:p>
    <w:p w14:paraId="7F24C667" w14:textId="77777777" w:rsidR="001E4C1C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Unión del tronco con el brazo</w:t>
      </w:r>
    </w:p>
    <w:p w14:paraId="40DC46C4" w14:textId="77777777" w:rsidR="001E4C1C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Atracción o acercamiento</w:t>
      </w:r>
    </w:p>
    <w:p w14:paraId="5D93B607" w14:textId="77777777" w:rsidR="001E4C1C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Movimiento del tronco</w:t>
      </w:r>
    </w:p>
    <w:p w14:paraId="06BB08CE" w14:textId="77777777" w:rsidR="001E4C1C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Articulación del miembro inferior</w:t>
      </w:r>
    </w:p>
    <w:p w14:paraId="504D8DA4" w14:textId="77777777" w:rsidR="001E4C1C" w:rsidRDefault="001E4C1C" w:rsidP="00630145">
      <w:pPr>
        <w:pStyle w:val="Prrafodelista"/>
        <w:numPr>
          <w:ilvl w:val="0"/>
          <w:numId w:val="6"/>
        </w:numPr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  <w:r>
        <w:rPr>
          <w:rFonts w:ascii="Arial" w:eastAsia="Arial" w:hAnsi="Arial" w:cs="Arial"/>
          <w:color w:val="000000"/>
          <w:sz w:val="20"/>
          <w:lang w:eastAsia="es-AR"/>
        </w:rPr>
        <w:t>Hueso de la pierna</w:t>
      </w:r>
    </w:p>
    <w:p w14:paraId="4A3FBF5E" w14:textId="77777777" w:rsidR="00630145" w:rsidRDefault="00630145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0A9D5D7B" w14:textId="77777777" w:rsidR="00630145" w:rsidRDefault="00630145" w:rsidP="007561C6">
      <w:pPr>
        <w:pStyle w:val="Prrafodelista"/>
        <w:spacing w:after="426" w:line="265" w:lineRule="auto"/>
        <w:jc w:val="both"/>
        <w:rPr>
          <w:rFonts w:ascii="Arial" w:eastAsia="Arial" w:hAnsi="Arial" w:cs="Arial"/>
          <w:color w:val="000000"/>
          <w:sz w:val="20"/>
          <w:lang w:eastAsia="es-AR"/>
        </w:rPr>
      </w:pPr>
    </w:p>
    <w:p w14:paraId="5217F37A" w14:textId="77777777" w:rsidR="00B3496A" w:rsidRPr="00A77D7E" w:rsidRDefault="001E4C1C" w:rsidP="00B3496A">
      <w:pPr>
        <w:spacing w:after="426" w:line="265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s-AR"/>
        </w:rPr>
      </w:pPr>
      <w:r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>#</w:t>
      </w:r>
      <w:r w:rsidR="00B3496A"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 xml:space="preserve"> Fecha de entrega 23/10/20</w:t>
      </w:r>
      <w:r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 xml:space="preserve"> </w:t>
      </w:r>
    </w:p>
    <w:p w14:paraId="7BE46735" w14:textId="77777777" w:rsidR="00A77D7E" w:rsidRPr="00A77D7E" w:rsidRDefault="00B3496A" w:rsidP="00B3496A">
      <w:pPr>
        <w:spacing w:after="426" w:line="265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s-AR"/>
        </w:rPr>
      </w:pPr>
      <w:r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 xml:space="preserve"># </w:t>
      </w:r>
      <w:r w:rsidR="001E4C1C"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>Recepción de los trabajos</w:t>
      </w:r>
      <w:r w:rsidR="006316D1" w:rsidRPr="00A77D7E">
        <w:rPr>
          <w:rFonts w:ascii="Arial" w:eastAsia="Arial" w:hAnsi="Arial" w:cs="Arial"/>
          <w:color w:val="000000"/>
          <w:sz w:val="28"/>
          <w:szCs w:val="28"/>
          <w:lang w:eastAsia="es-AR"/>
        </w:rPr>
        <w:t xml:space="preserve"> en el siguiente correo: </w:t>
      </w:r>
      <w:hyperlink r:id="rId9" w:history="1">
        <w:r w:rsidRPr="00A77D7E">
          <w:rPr>
            <w:rStyle w:val="Hipervnculo"/>
            <w:rFonts w:ascii="Arial" w:eastAsia="Arial" w:hAnsi="Arial" w:cs="Arial"/>
            <w:sz w:val="28"/>
            <w:szCs w:val="28"/>
            <w:highlight w:val="yellow"/>
            <w:lang w:eastAsia="es-AR"/>
          </w:rPr>
          <w:t>mariogmarcel@gmail.com</w:t>
        </w:r>
      </w:hyperlink>
    </w:p>
    <w:p w14:paraId="04585EEF" w14:textId="77777777" w:rsidR="00B3496A" w:rsidRPr="00A77D7E" w:rsidRDefault="00B3496A" w:rsidP="00B3496A">
      <w:pPr>
        <w:spacing w:after="426" w:line="265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s-AR"/>
        </w:rPr>
      </w:pPr>
      <w:r w:rsidRPr="00A77D7E">
        <w:rPr>
          <w:rFonts w:ascii="Arial" w:eastAsia="Arial" w:hAnsi="Arial" w:cs="Arial"/>
          <w:color w:val="000000"/>
          <w:sz w:val="28"/>
          <w:szCs w:val="28"/>
          <w:highlight w:val="darkCyan"/>
          <w:lang w:eastAsia="es-AR"/>
        </w:rPr>
        <w:t># DEPARTAMENTO DE EDUCACIÓN FÍSICA – Profesores:</w:t>
      </w:r>
      <w:r w:rsidR="00A77D7E" w:rsidRPr="00A77D7E">
        <w:rPr>
          <w:sz w:val="28"/>
          <w:szCs w:val="28"/>
          <w:highlight w:val="darkCyan"/>
        </w:rPr>
        <w:t xml:space="preserve"> </w:t>
      </w:r>
      <w:r w:rsidR="00A77D7E" w:rsidRPr="00A77D7E">
        <w:rPr>
          <w:b/>
          <w:sz w:val="28"/>
          <w:szCs w:val="28"/>
          <w:highlight w:val="darkCyan"/>
        </w:rPr>
        <w:t xml:space="preserve">Marianela Larrazábal, Mario Marcel, Constanza Bustos, Anita </w:t>
      </w:r>
      <w:proofErr w:type="spellStart"/>
      <w:r w:rsidR="00A77D7E" w:rsidRPr="00A77D7E">
        <w:rPr>
          <w:b/>
          <w:sz w:val="28"/>
          <w:szCs w:val="28"/>
          <w:highlight w:val="darkCyan"/>
        </w:rPr>
        <w:t>Gramajo</w:t>
      </w:r>
      <w:proofErr w:type="spellEnd"/>
      <w:r w:rsidR="00A77D7E" w:rsidRPr="00A77D7E">
        <w:rPr>
          <w:b/>
          <w:sz w:val="28"/>
          <w:szCs w:val="28"/>
          <w:highlight w:val="darkCyan"/>
        </w:rPr>
        <w:t xml:space="preserve">, Natalia </w:t>
      </w:r>
      <w:proofErr w:type="spellStart"/>
      <w:r w:rsidR="00A77D7E" w:rsidRPr="00A77D7E">
        <w:rPr>
          <w:b/>
          <w:sz w:val="28"/>
          <w:szCs w:val="28"/>
          <w:highlight w:val="darkCyan"/>
        </w:rPr>
        <w:t>Marchetti</w:t>
      </w:r>
      <w:proofErr w:type="spellEnd"/>
      <w:r w:rsidR="00A77D7E" w:rsidRPr="00A77D7E">
        <w:rPr>
          <w:b/>
          <w:sz w:val="28"/>
          <w:szCs w:val="28"/>
          <w:highlight w:val="darkCyan"/>
        </w:rPr>
        <w:t>,</w:t>
      </w:r>
      <w:r w:rsidR="00A77D7E" w:rsidRPr="00A77D7E">
        <w:rPr>
          <w:b/>
          <w:sz w:val="28"/>
          <w:szCs w:val="28"/>
          <w:highlight w:val="darkCyan"/>
        </w:rPr>
        <w:t xml:space="preserve"> José </w:t>
      </w:r>
      <w:proofErr w:type="gramStart"/>
      <w:r w:rsidR="00A77D7E" w:rsidRPr="00A77D7E">
        <w:rPr>
          <w:b/>
          <w:sz w:val="28"/>
          <w:szCs w:val="28"/>
          <w:highlight w:val="darkCyan"/>
        </w:rPr>
        <w:t>Sánchez</w:t>
      </w:r>
      <w:r w:rsidR="00A77D7E" w:rsidRPr="00A77D7E">
        <w:rPr>
          <w:b/>
          <w:sz w:val="28"/>
          <w:szCs w:val="28"/>
          <w:highlight w:val="darkCyan"/>
        </w:rPr>
        <w:t>,  Alejandra</w:t>
      </w:r>
      <w:proofErr w:type="gramEnd"/>
      <w:r w:rsidR="00A77D7E" w:rsidRPr="00A77D7E">
        <w:rPr>
          <w:b/>
          <w:sz w:val="28"/>
          <w:szCs w:val="28"/>
          <w:highlight w:val="darkCyan"/>
        </w:rPr>
        <w:t xml:space="preserve"> Caraballo,</w:t>
      </w:r>
      <w:r w:rsidR="00A77D7E" w:rsidRPr="00A77D7E">
        <w:rPr>
          <w:b/>
          <w:sz w:val="28"/>
          <w:szCs w:val="28"/>
          <w:highlight w:val="darkCyan"/>
        </w:rPr>
        <w:t xml:space="preserve"> Darío García</w:t>
      </w:r>
      <w:r w:rsidR="00A77D7E" w:rsidRPr="00A77D7E">
        <w:rPr>
          <w:b/>
          <w:sz w:val="28"/>
          <w:szCs w:val="28"/>
          <w:highlight w:val="darkCyan"/>
        </w:rPr>
        <w:t>.</w:t>
      </w:r>
    </w:p>
    <w:sectPr w:rsidR="00B3496A" w:rsidRPr="00A77D7E" w:rsidSect="000D4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5A3"/>
    <w:multiLevelType w:val="hybridMultilevel"/>
    <w:tmpl w:val="27DEB9CC"/>
    <w:lvl w:ilvl="0" w:tplc="13A4006A">
      <w:start w:val="3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1942958"/>
    <w:multiLevelType w:val="hybridMultilevel"/>
    <w:tmpl w:val="1416DB6E"/>
    <w:lvl w:ilvl="0" w:tplc="3B80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37B5"/>
    <w:multiLevelType w:val="hybridMultilevel"/>
    <w:tmpl w:val="136ED78E"/>
    <w:lvl w:ilvl="0" w:tplc="E4923E28">
      <w:start w:val="1"/>
      <w:numFmt w:val="decimal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E4A1499"/>
    <w:multiLevelType w:val="hybridMultilevel"/>
    <w:tmpl w:val="8BE0ACDE"/>
    <w:lvl w:ilvl="0" w:tplc="2CDAED1A">
      <w:start w:val="3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5F22386"/>
    <w:multiLevelType w:val="hybridMultilevel"/>
    <w:tmpl w:val="1F660BFE"/>
    <w:lvl w:ilvl="0" w:tplc="0364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758F9"/>
    <w:multiLevelType w:val="hybridMultilevel"/>
    <w:tmpl w:val="3C68D13A"/>
    <w:lvl w:ilvl="0" w:tplc="2236B544">
      <w:start w:val="1"/>
      <w:numFmt w:val="bullet"/>
      <w:lvlText w:val="-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8540E">
      <w:start w:val="1"/>
      <w:numFmt w:val="bullet"/>
      <w:lvlText w:val="o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AD03E">
      <w:start w:val="1"/>
      <w:numFmt w:val="bullet"/>
      <w:lvlText w:val="▪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AEFD8">
      <w:start w:val="1"/>
      <w:numFmt w:val="bullet"/>
      <w:lvlText w:val="•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01C52">
      <w:start w:val="1"/>
      <w:numFmt w:val="bullet"/>
      <w:lvlText w:val="o"/>
      <w:lvlJc w:val="left"/>
      <w:pPr>
        <w:ind w:left="7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2CCC8">
      <w:start w:val="1"/>
      <w:numFmt w:val="bullet"/>
      <w:lvlText w:val="▪"/>
      <w:lvlJc w:val="left"/>
      <w:pPr>
        <w:ind w:left="8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0E456">
      <w:start w:val="1"/>
      <w:numFmt w:val="bullet"/>
      <w:lvlText w:val="•"/>
      <w:lvlJc w:val="left"/>
      <w:pPr>
        <w:ind w:left="8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0AC56">
      <w:start w:val="1"/>
      <w:numFmt w:val="bullet"/>
      <w:lvlText w:val="o"/>
      <w:lvlJc w:val="left"/>
      <w:pPr>
        <w:ind w:left="9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5DCA">
      <w:start w:val="1"/>
      <w:numFmt w:val="bullet"/>
      <w:lvlText w:val="▪"/>
      <w:lvlJc w:val="left"/>
      <w:pPr>
        <w:ind w:left="10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3A"/>
    <w:rsid w:val="00066A70"/>
    <w:rsid w:val="000806C5"/>
    <w:rsid w:val="000D4B68"/>
    <w:rsid w:val="000D5947"/>
    <w:rsid w:val="001E4C1C"/>
    <w:rsid w:val="002E303E"/>
    <w:rsid w:val="00444F06"/>
    <w:rsid w:val="00445316"/>
    <w:rsid w:val="004671AB"/>
    <w:rsid w:val="00491DEB"/>
    <w:rsid w:val="005075FA"/>
    <w:rsid w:val="005E05D6"/>
    <w:rsid w:val="00630145"/>
    <w:rsid w:val="006316D1"/>
    <w:rsid w:val="007561C6"/>
    <w:rsid w:val="008C0DFF"/>
    <w:rsid w:val="009214F9"/>
    <w:rsid w:val="00A00E8D"/>
    <w:rsid w:val="00A55DD5"/>
    <w:rsid w:val="00A77D7E"/>
    <w:rsid w:val="00B3496A"/>
    <w:rsid w:val="00B5193A"/>
    <w:rsid w:val="00B65464"/>
    <w:rsid w:val="00C14A47"/>
    <w:rsid w:val="00CF5494"/>
    <w:rsid w:val="00D70114"/>
    <w:rsid w:val="00DF42B2"/>
    <w:rsid w:val="00E31751"/>
    <w:rsid w:val="00E644C0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733F"/>
  <w15:chartTrackingRefBased/>
  <w15:docId w15:val="{0DF9C910-C868-4CC3-9F49-8A889162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5193A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75FA"/>
    <w:pPr>
      <w:spacing w:after="0" w:line="240" w:lineRule="auto"/>
    </w:pPr>
    <w:rPr>
      <w:rFonts w:eastAsia="Times New Roman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317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ogmarc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14D9-A4EE-4844-9E28-CDE41796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gustavo marcel</dc:creator>
  <cp:keywords/>
  <dc:description/>
  <cp:lastModifiedBy>Lenovo</cp:lastModifiedBy>
  <cp:revision>2</cp:revision>
  <dcterms:created xsi:type="dcterms:W3CDTF">2020-10-09T15:31:00Z</dcterms:created>
  <dcterms:modified xsi:type="dcterms:W3CDTF">2020-10-09T15:31:00Z</dcterms:modified>
</cp:coreProperties>
</file>