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FB5" w:rsidRPr="00440DFB" w:rsidRDefault="00A17FB5" w:rsidP="00A17FB5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  <w:lang w:val="es-AR"/>
        </w:rPr>
      </w:pPr>
      <w:r>
        <w:rPr>
          <w:rFonts w:ascii="Calibri" w:eastAsia="Calibri" w:hAnsi="Calibri" w:cs="Times New Roman"/>
          <w:sz w:val="24"/>
          <w:szCs w:val="24"/>
          <w:lang w:val="es-AR"/>
        </w:rPr>
        <w:t>FISICA 4</w:t>
      </w:r>
      <w:r w:rsidRPr="00440DFB">
        <w:rPr>
          <w:rFonts w:ascii="Calibri" w:eastAsia="Calibri" w:hAnsi="Calibri" w:cs="Times New Roman"/>
          <w:sz w:val="24"/>
          <w:szCs w:val="24"/>
          <w:lang w:val="es-AR"/>
        </w:rPr>
        <w:t>°</w:t>
      </w:r>
      <w:r>
        <w:rPr>
          <w:rFonts w:ascii="Calibri" w:eastAsia="Calibri" w:hAnsi="Calibri" w:cs="Times New Roman"/>
          <w:sz w:val="24"/>
          <w:szCs w:val="24"/>
          <w:lang w:val="es-AR"/>
        </w:rPr>
        <w:t>A</w:t>
      </w:r>
      <w:proofErr w:type="gramStart"/>
      <w:r>
        <w:rPr>
          <w:rFonts w:ascii="Calibri" w:eastAsia="Calibri" w:hAnsi="Calibri" w:cs="Times New Roman"/>
          <w:sz w:val="24"/>
          <w:szCs w:val="24"/>
          <w:lang w:val="es-AR"/>
        </w:rPr>
        <w:t>,B</w:t>
      </w:r>
      <w:proofErr w:type="gramEnd"/>
      <w:r>
        <w:rPr>
          <w:rFonts w:ascii="Calibri" w:eastAsia="Calibri" w:hAnsi="Calibri" w:cs="Times New Roman"/>
          <w:sz w:val="24"/>
          <w:szCs w:val="24"/>
          <w:lang w:val="es-AR"/>
        </w:rPr>
        <w:t xml:space="preserve"> ,C, </w:t>
      </w:r>
      <w:r w:rsidRPr="00440DFB">
        <w:rPr>
          <w:rFonts w:ascii="Calibri" w:eastAsia="Calibri" w:hAnsi="Calibri" w:cs="Times New Roman"/>
          <w:sz w:val="24"/>
          <w:szCs w:val="24"/>
          <w:lang w:val="es-AR"/>
        </w:rPr>
        <w:t xml:space="preserve">D                                                                                     PROFESORA: </w:t>
      </w:r>
      <w:proofErr w:type="spellStart"/>
      <w:r w:rsidRPr="00440DFB">
        <w:rPr>
          <w:rFonts w:ascii="Calibri" w:eastAsia="Calibri" w:hAnsi="Calibri" w:cs="Times New Roman"/>
          <w:sz w:val="24"/>
          <w:szCs w:val="24"/>
          <w:lang w:val="es-AR"/>
        </w:rPr>
        <w:t>Martellotta</w:t>
      </w:r>
      <w:proofErr w:type="spellEnd"/>
    </w:p>
    <w:p w:rsidR="00496851" w:rsidRDefault="00A17FB5" w:rsidP="00A17FB5">
      <w:pPr>
        <w:jc w:val="both"/>
        <w:rPr>
          <w:sz w:val="28"/>
          <w:szCs w:val="28"/>
          <w:u w:val="single"/>
          <w:lang w:val="es-ES_tradnl"/>
        </w:rPr>
      </w:pPr>
      <w:r>
        <w:rPr>
          <w:sz w:val="28"/>
          <w:szCs w:val="28"/>
          <w:highlight w:val="cyan"/>
          <w:u w:val="single"/>
          <w:lang w:val="es-ES_tradnl"/>
        </w:rPr>
        <w:t xml:space="preserve">Trabajo Nº 7: </w:t>
      </w:r>
      <w:r w:rsidRPr="00A17FB5">
        <w:rPr>
          <w:sz w:val="28"/>
          <w:szCs w:val="28"/>
          <w:highlight w:val="cyan"/>
          <w:u w:val="single"/>
          <w:lang w:val="es-ES_tradnl"/>
        </w:rPr>
        <w:t>entrega 7/9.</w:t>
      </w:r>
    </w:p>
    <w:p w:rsidR="00A17FB5" w:rsidRDefault="00A17FB5" w:rsidP="00A17FB5">
      <w:p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Investigar y responder:</w:t>
      </w:r>
    </w:p>
    <w:p w:rsidR="00A17FB5" w:rsidRDefault="00A17FB5" w:rsidP="00683E26">
      <w:pPr>
        <w:jc w:val="center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DINAMICA</w:t>
      </w:r>
    </w:p>
    <w:p w:rsidR="00A17FB5" w:rsidRDefault="00A17FB5" w:rsidP="00A17FB5">
      <w:pPr>
        <w:pStyle w:val="Prrafodelista"/>
        <w:numPr>
          <w:ilvl w:val="0"/>
          <w:numId w:val="2"/>
        </w:num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¿Qué estudia la dinámica?</w:t>
      </w:r>
    </w:p>
    <w:p w:rsidR="00D117F4" w:rsidRDefault="00D117F4" w:rsidP="00A17FB5">
      <w:pPr>
        <w:pStyle w:val="Prrafodelista"/>
        <w:numPr>
          <w:ilvl w:val="0"/>
          <w:numId w:val="2"/>
        </w:num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¿Qué dice la Ley de Gravitación universal?</w:t>
      </w:r>
    </w:p>
    <w:p w:rsidR="00A17FB5" w:rsidRDefault="00A17FB5" w:rsidP="00A17FB5">
      <w:pPr>
        <w:pStyle w:val="Prrafodelista"/>
        <w:numPr>
          <w:ilvl w:val="0"/>
          <w:numId w:val="2"/>
        </w:num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¿Cuáles son las p</w:t>
      </w:r>
      <w:r w:rsidR="00D117F4">
        <w:rPr>
          <w:sz w:val="28"/>
          <w:szCs w:val="28"/>
          <w:lang w:val="es-ES_tradnl"/>
        </w:rPr>
        <w:t>rincipales Leyes de la dinámica o leyes de Newton?</w:t>
      </w:r>
    </w:p>
    <w:p w:rsidR="00A17FB5" w:rsidRDefault="000D22E3" w:rsidP="00A17FB5">
      <w:pPr>
        <w:pStyle w:val="Prrafodelista"/>
        <w:numPr>
          <w:ilvl w:val="0"/>
          <w:numId w:val="2"/>
        </w:num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Explicar que dice </w:t>
      </w:r>
      <w:r w:rsidRPr="000D22E3">
        <w:rPr>
          <w:sz w:val="28"/>
          <w:szCs w:val="28"/>
          <w:lang w:val="es-ES_tradnl"/>
        </w:rPr>
        <w:t>la primera Ley de Newton o p</w:t>
      </w:r>
      <w:r w:rsidR="00A17FB5" w:rsidRPr="000D22E3">
        <w:rPr>
          <w:sz w:val="28"/>
          <w:szCs w:val="28"/>
          <w:lang w:val="es-ES_tradnl"/>
        </w:rPr>
        <w:t xml:space="preserve">rincipio de Inercia. </w:t>
      </w:r>
      <w:r w:rsidRPr="000D22E3">
        <w:rPr>
          <w:sz w:val="28"/>
          <w:szCs w:val="28"/>
          <w:lang w:val="es-ES_tradnl"/>
        </w:rPr>
        <w:t>D</w:t>
      </w:r>
      <w:r w:rsidR="00A17FB5" w:rsidRPr="000D22E3">
        <w:rPr>
          <w:sz w:val="28"/>
          <w:szCs w:val="28"/>
          <w:lang w:val="es-ES_tradnl"/>
        </w:rPr>
        <w:t xml:space="preserve">ar </w:t>
      </w:r>
      <w:r w:rsidRPr="000D22E3">
        <w:rPr>
          <w:sz w:val="28"/>
          <w:szCs w:val="28"/>
          <w:lang w:val="es-ES_tradnl"/>
        </w:rPr>
        <w:t xml:space="preserve">2 </w:t>
      </w:r>
      <w:r w:rsidR="00A17FB5" w:rsidRPr="000D22E3">
        <w:rPr>
          <w:sz w:val="28"/>
          <w:szCs w:val="28"/>
          <w:lang w:val="es-ES_tradnl"/>
        </w:rPr>
        <w:t>eje</w:t>
      </w:r>
      <w:r>
        <w:rPr>
          <w:sz w:val="28"/>
          <w:szCs w:val="28"/>
          <w:lang w:val="es-ES_tradnl"/>
        </w:rPr>
        <w:t>mplos que demuestren dicha ley.</w:t>
      </w:r>
    </w:p>
    <w:p w:rsidR="000D22E3" w:rsidRDefault="000D22E3" w:rsidP="000D22E3">
      <w:pPr>
        <w:pStyle w:val="Prrafodelista"/>
        <w:numPr>
          <w:ilvl w:val="0"/>
          <w:numId w:val="2"/>
        </w:num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¿Cómo puede explicarse la segunda Ley de Newton o principio de masa?</w:t>
      </w:r>
    </w:p>
    <w:p w:rsidR="00683E26" w:rsidRDefault="000D22E3" w:rsidP="00683E26">
      <w:pPr>
        <w:pStyle w:val="Prrafodelista"/>
        <w:numPr>
          <w:ilvl w:val="0"/>
          <w:numId w:val="2"/>
        </w:numPr>
        <w:jc w:val="both"/>
        <w:rPr>
          <w:sz w:val="28"/>
          <w:szCs w:val="28"/>
          <w:lang w:val="es-ES_tradnl"/>
        </w:rPr>
      </w:pPr>
      <w:r w:rsidRPr="000D22E3">
        <w:rPr>
          <w:sz w:val="28"/>
          <w:szCs w:val="28"/>
          <w:lang w:val="es-ES_tradnl"/>
        </w:rPr>
        <w:t>¿Cuál</w:t>
      </w:r>
      <w:r>
        <w:rPr>
          <w:sz w:val="28"/>
          <w:szCs w:val="28"/>
          <w:lang w:val="es-ES_tradnl"/>
        </w:rPr>
        <w:t xml:space="preserve"> es la </w:t>
      </w:r>
      <w:r w:rsidR="00D117F4">
        <w:rPr>
          <w:sz w:val="28"/>
          <w:szCs w:val="28"/>
          <w:lang w:val="es-ES_tradnl"/>
        </w:rPr>
        <w:t>fórmula que representa la segunda Ley de Newton</w:t>
      </w:r>
      <w:proofErr w:type="gramStart"/>
      <w:r w:rsidR="00D117F4">
        <w:rPr>
          <w:sz w:val="28"/>
          <w:szCs w:val="28"/>
          <w:lang w:val="es-ES_tradnl"/>
        </w:rPr>
        <w:t>?.</w:t>
      </w:r>
      <w:proofErr w:type="gramEnd"/>
      <w:r w:rsidR="00683E26">
        <w:rPr>
          <w:sz w:val="28"/>
          <w:szCs w:val="28"/>
          <w:lang w:val="es-ES_tradnl"/>
        </w:rPr>
        <w:t xml:space="preserve"> Dar dos ejemplos en los que se aplique dicha Ley.</w:t>
      </w:r>
    </w:p>
    <w:p w:rsidR="00683E26" w:rsidRDefault="00683E26" w:rsidP="00683E26">
      <w:pPr>
        <w:pStyle w:val="Prrafodelista"/>
        <w:numPr>
          <w:ilvl w:val="0"/>
          <w:numId w:val="2"/>
        </w:num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¿Cuál </w:t>
      </w:r>
      <w:r w:rsidR="000D22E3" w:rsidRPr="00683E26">
        <w:rPr>
          <w:sz w:val="28"/>
          <w:szCs w:val="28"/>
          <w:lang w:val="es-ES_tradnl"/>
        </w:rPr>
        <w:t xml:space="preserve"> </w:t>
      </w:r>
      <w:r>
        <w:rPr>
          <w:sz w:val="28"/>
          <w:szCs w:val="28"/>
          <w:lang w:val="es-ES_tradnl"/>
        </w:rPr>
        <w:t>es la relación entre la  masa, el peso y la aceleración</w:t>
      </w:r>
      <w:proofErr w:type="gramStart"/>
      <w:r>
        <w:rPr>
          <w:sz w:val="28"/>
          <w:szCs w:val="28"/>
          <w:lang w:val="es-ES_tradnl"/>
        </w:rPr>
        <w:t>?.</w:t>
      </w:r>
      <w:proofErr w:type="gramEnd"/>
    </w:p>
    <w:p w:rsidR="000D22E3" w:rsidRPr="006772A9" w:rsidRDefault="006772A9" w:rsidP="006772A9">
      <w:pPr>
        <w:pStyle w:val="Prrafodelista"/>
        <w:numPr>
          <w:ilvl w:val="0"/>
          <w:numId w:val="2"/>
        </w:num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¿Cuáles son las unidades de fuerza y masa en el sistema MKS y en el sistema técnico?</w:t>
      </w:r>
    </w:p>
    <w:p w:rsidR="006772A9" w:rsidRPr="006772A9" w:rsidRDefault="001529E7" w:rsidP="006772A9">
      <w:pPr>
        <w:ind w:left="360"/>
        <w:jc w:val="both"/>
        <w:rPr>
          <w:b/>
          <w:sz w:val="28"/>
          <w:szCs w:val="28"/>
          <w:u w:val="single"/>
          <w:lang w:val="es-ES_tradnl"/>
        </w:rPr>
      </w:pPr>
      <w:bookmarkStart w:id="0" w:name="_GoBack"/>
      <w:r w:rsidRPr="006772A9">
        <w:rPr>
          <w:b/>
          <w:sz w:val="28"/>
          <w:szCs w:val="28"/>
          <w:u w:val="single"/>
          <w:lang w:val="es-ES_tradnl"/>
        </w:rPr>
        <w:t>Bibliografí</w:t>
      </w:r>
      <w:r w:rsidR="00402760" w:rsidRPr="006772A9">
        <w:rPr>
          <w:b/>
          <w:sz w:val="28"/>
          <w:szCs w:val="28"/>
          <w:u w:val="single"/>
          <w:lang w:val="es-ES_tradnl"/>
        </w:rPr>
        <w:t>a</w:t>
      </w:r>
      <w:r w:rsidRPr="006772A9">
        <w:rPr>
          <w:b/>
          <w:sz w:val="28"/>
          <w:szCs w:val="28"/>
          <w:u w:val="single"/>
          <w:lang w:val="es-ES_tradnl"/>
        </w:rPr>
        <w:t xml:space="preserve"> y e</w:t>
      </w:r>
      <w:r w:rsidR="00D117F4" w:rsidRPr="006772A9">
        <w:rPr>
          <w:b/>
          <w:sz w:val="28"/>
          <w:szCs w:val="28"/>
          <w:u w:val="single"/>
          <w:lang w:val="es-ES_tradnl"/>
        </w:rPr>
        <w:t>nlaces para la investigación:</w:t>
      </w:r>
    </w:p>
    <w:bookmarkEnd w:id="0"/>
    <w:p w:rsidR="00402760" w:rsidRDefault="006772A9" w:rsidP="00683E26">
      <w:pPr>
        <w:ind w:left="360"/>
        <w:jc w:val="both"/>
        <w:rPr>
          <w:sz w:val="28"/>
          <w:szCs w:val="28"/>
          <w:lang w:val="es-ES_tradnl"/>
        </w:rPr>
      </w:pPr>
      <w:r w:rsidRPr="006772A9">
        <w:rPr>
          <w:sz w:val="28"/>
          <w:szCs w:val="28"/>
          <w:lang w:val="es-ES_tradnl"/>
        </w:rPr>
        <w:t xml:space="preserve">https://fisicainsebas.files.wordpress.com/2014/02/fc3adsica-logikamente.pdf </w:t>
      </w:r>
      <w:r>
        <w:rPr>
          <w:sz w:val="28"/>
          <w:szCs w:val="28"/>
          <w:lang w:val="es-ES_tradnl"/>
        </w:rPr>
        <w:t>(</w:t>
      </w:r>
      <w:r>
        <w:rPr>
          <w:sz w:val="28"/>
          <w:szCs w:val="28"/>
          <w:lang w:val="es-ES_tradnl"/>
        </w:rPr>
        <w:t xml:space="preserve">Libro </w:t>
      </w:r>
      <w:proofErr w:type="spellStart"/>
      <w:r>
        <w:rPr>
          <w:sz w:val="28"/>
          <w:szCs w:val="28"/>
          <w:lang w:val="es-ES_tradnl"/>
        </w:rPr>
        <w:t>logikamente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Fisica</w:t>
      </w:r>
      <w:proofErr w:type="spellEnd"/>
      <w:r>
        <w:rPr>
          <w:sz w:val="28"/>
          <w:szCs w:val="28"/>
          <w:lang w:val="es-ES_tradnl"/>
        </w:rPr>
        <w:t xml:space="preserve"> 2: Mónica </w:t>
      </w:r>
      <w:proofErr w:type="spellStart"/>
      <w:r>
        <w:rPr>
          <w:sz w:val="28"/>
          <w:szCs w:val="28"/>
          <w:lang w:val="es-ES_tradnl"/>
        </w:rPr>
        <w:t>Ferraro</w:t>
      </w:r>
      <w:proofErr w:type="spellEnd"/>
      <w:r>
        <w:rPr>
          <w:sz w:val="28"/>
          <w:szCs w:val="28"/>
          <w:lang w:val="es-ES_tradnl"/>
        </w:rPr>
        <w:t xml:space="preserve">, </w:t>
      </w:r>
      <w:r>
        <w:rPr>
          <w:sz w:val="28"/>
          <w:szCs w:val="28"/>
          <w:lang w:val="es-ES_tradnl"/>
        </w:rPr>
        <w:t xml:space="preserve">Antonio </w:t>
      </w:r>
      <w:proofErr w:type="spellStart"/>
      <w:r>
        <w:rPr>
          <w:sz w:val="28"/>
          <w:szCs w:val="28"/>
          <w:lang w:val="es-ES_tradnl"/>
        </w:rPr>
        <w:t>Csik</w:t>
      </w:r>
      <w:proofErr w:type="spellEnd"/>
      <w:r>
        <w:rPr>
          <w:sz w:val="28"/>
          <w:szCs w:val="28"/>
          <w:lang w:val="es-ES_tradnl"/>
        </w:rPr>
        <w:t>, Juan Pablo Pisano unidad 11).</w:t>
      </w:r>
    </w:p>
    <w:p w:rsidR="001529E7" w:rsidRDefault="001529E7" w:rsidP="00683E26">
      <w:pPr>
        <w:ind w:left="360"/>
        <w:jc w:val="both"/>
        <w:rPr>
          <w:sz w:val="28"/>
          <w:szCs w:val="28"/>
          <w:lang w:val="es-ES_tradnl"/>
        </w:rPr>
      </w:pPr>
      <w:r w:rsidRPr="001529E7">
        <w:rPr>
          <w:sz w:val="28"/>
          <w:szCs w:val="28"/>
          <w:lang w:val="es-ES_tradnl"/>
        </w:rPr>
        <w:t>https://www.fisicalab.com/tema/leyes-newton-movimiento</w:t>
      </w:r>
    </w:p>
    <w:p w:rsidR="00D117F4" w:rsidRPr="00683E26" w:rsidRDefault="00D117F4" w:rsidP="00683E26">
      <w:pPr>
        <w:ind w:left="360"/>
        <w:jc w:val="both"/>
        <w:rPr>
          <w:sz w:val="28"/>
          <w:szCs w:val="28"/>
          <w:lang w:val="es-ES_tradnl"/>
        </w:rPr>
      </w:pPr>
      <w:r w:rsidRPr="00D117F4">
        <w:rPr>
          <w:sz w:val="28"/>
          <w:szCs w:val="28"/>
          <w:lang w:val="es-ES_tradnl"/>
        </w:rPr>
        <w:t>https://www.fisicalab.com/apartado/principio-inercia</w:t>
      </w:r>
    </w:p>
    <w:sectPr w:rsidR="00D117F4" w:rsidRPr="00683E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61FEE"/>
    <w:multiLevelType w:val="hybridMultilevel"/>
    <w:tmpl w:val="F0C4280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B4D96"/>
    <w:multiLevelType w:val="hybridMultilevel"/>
    <w:tmpl w:val="0BE4856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B5"/>
    <w:rsid w:val="000D22E3"/>
    <w:rsid w:val="001529E7"/>
    <w:rsid w:val="001650ED"/>
    <w:rsid w:val="00402760"/>
    <w:rsid w:val="004679C9"/>
    <w:rsid w:val="004A1A4F"/>
    <w:rsid w:val="006772A9"/>
    <w:rsid w:val="00683E26"/>
    <w:rsid w:val="00A17FB5"/>
    <w:rsid w:val="00D117F4"/>
    <w:rsid w:val="00D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7BC7DC-7EFB-47AB-A352-E53A5D822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F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7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Aguante Santi</dc:creator>
  <cp:keywords/>
  <dc:description/>
  <cp:lastModifiedBy>Aguante Santi</cp:lastModifiedBy>
  <cp:revision>5</cp:revision>
  <dcterms:created xsi:type="dcterms:W3CDTF">2020-08-31T15:46:00Z</dcterms:created>
  <dcterms:modified xsi:type="dcterms:W3CDTF">2020-08-31T17:22:00Z</dcterms:modified>
</cp:coreProperties>
</file>