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2F" w:rsidRDefault="003C152F" w:rsidP="003C152F">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3C152F" w:rsidRPr="007351BA" w:rsidRDefault="003C152F" w:rsidP="003C152F">
      <w:pPr>
        <w:jc w:val="center"/>
        <w:rPr>
          <w:rFonts w:asciiTheme="minorHAnsi" w:hAnsiTheme="minorHAnsi" w:cstheme="minorHAnsi"/>
          <w:b/>
          <w:sz w:val="24"/>
          <w:szCs w:val="24"/>
          <w:u w:val="single"/>
        </w:rPr>
      </w:pPr>
      <w:r>
        <w:rPr>
          <w:rFonts w:asciiTheme="minorHAnsi" w:hAnsiTheme="minorHAnsi" w:cstheme="minorHAnsi"/>
          <w:b/>
          <w:sz w:val="24"/>
          <w:szCs w:val="24"/>
          <w:u w:val="single"/>
        </w:rPr>
        <w:t>Departamento Jurídico-Contable</w:t>
      </w:r>
    </w:p>
    <w:p w:rsidR="003C152F" w:rsidRPr="007351BA" w:rsidRDefault="003C152F" w:rsidP="003C152F">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3C152F" w:rsidRPr="007351BA" w:rsidRDefault="003C152F" w:rsidP="003C152F">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3C152F" w:rsidRPr="007351BA" w:rsidRDefault="003C152F" w:rsidP="003C152F">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3C152F" w:rsidRPr="007351BA" w:rsidRDefault="003C152F" w:rsidP="003C152F">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3C152F" w:rsidRDefault="003C152F" w:rsidP="003C152F">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 xml:space="preserve">Fecha de Entrega: </w:t>
      </w:r>
      <w:r>
        <w:rPr>
          <w:rFonts w:asciiTheme="minorHAnsi" w:hAnsiTheme="minorHAnsi" w:cstheme="minorHAnsi"/>
          <w:b/>
          <w:sz w:val="24"/>
          <w:szCs w:val="24"/>
          <w:u w:val="single"/>
        </w:rPr>
        <w:t>Una Semana desde la publicación en la página del colegio.</w:t>
      </w:r>
    </w:p>
    <w:p w:rsidR="003C152F" w:rsidRPr="00B921F4" w:rsidRDefault="003C152F" w:rsidP="003C152F">
      <w:pPr>
        <w:jc w:val="both"/>
      </w:pPr>
      <w:r>
        <w:t xml:space="preserve">                                                      </w:t>
      </w:r>
      <w:r w:rsidRPr="00543660">
        <w:rPr>
          <w:b/>
          <w:u w:val="single"/>
        </w:rPr>
        <w:t xml:space="preserve">Actividad N° </w:t>
      </w:r>
      <w:r>
        <w:rPr>
          <w:b/>
          <w:u w:val="single"/>
        </w:rPr>
        <w:t>9: Unidad: N° 2</w:t>
      </w:r>
      <w:r w:rsidRPr="009D17AE">
        <w:t xml:space="preserve"> </w:t>
      </w:r>
      <w:r w:rsidRPr="003B1CDD">
        <w:rPr>
          <w:b/>
        </w:rPr>
        <w:t>Tema:</w:t>
      </w:r>
      <w:r w:rsidRPr="005036FE">
        <w:rPr>
          <w:b/>
        </w:rPr>
        <w:t xml:space="preserve"> </w:t>
      </w:r>
      <w:r>
        <w:rPr>
          <w:b/>
        </w:rPr>
        <w:t xml:space="preserve">Continuación con Agregados </w:t>
      </w:r>
      <w:r w:rsidRPr="003C152F">
        <w:rPr>
          <w:b/>
          <w:lang w:val="es-ES_tradnl"/>
        </w:rPr>
        <w:t>Económicos</w:t>
      </w:r>
      <w:r>
        <w:rPr>
          <w:b/>
          <w:lang w:val="es-ES_tradnl"/>
        </w:rPr>
        <w:t>.</w:t>
      </w:r>
      <w:r w:rsidR="00A73E73">
        <w:rPr>
          <w:b/>
          <w:lang w:val="es-ES_tradnl"/>
        </w:rPr>
        <w:t xml:space="preserve"> </w:t>
      </w:r>
      <w:r w:rsidR="004417B4">
        <w:rPr>
          <w:b/>
          <w:lang w:val="es-ES_tradnl"/>
        </w:rPr>
        <w:t>Temas: “</w:t>
      </w:r>
      <w:r w:rsidR="00A73E73" w:rsidRPr="00B921F4">
        <w:rPr>
          <w:spacing w:val="-1"/>
          <w:lang w:val="es-ES_tradnl"/>
        </w:rPr>
        <w:t>Producto Bruto Nacional, Producto Neto Nacional.</w:t>
      </w:r>
      <w:r w:rsidR="00A73E73" w:rsidRPr="00B921F4">
        <w:rPr>
          <w:spacing w:val="-2"/>
          <w:lang w:val="es-ES_tradnl"/>
        </w:rPr>
        <w:t xml:space="preserve"> Ingreso Personal disponible.</w:t>
      </w:r>
      <w:r w:rsidR="00A73E73" w:rsidRPr="00B921F4">
        <w:rPr>
          <w:rStyle w:val="apple-converted-space"/>
          <w:spacing w:val="-2"/>
          <w:lang w:val="es-ES_tradnl"/>
        </w:rPr>
        <w:t> </w:t>
      </w:r>
      <w:r w:rsidR="00A73E73" w:rsidRPr="00B921F4">
        <w:rPr>
          <w:lang w:val="es-ES_tradnl"/>
        </w:rPr>
        <w:t>Utili</w:t>
      </w:r>
      <w:r w:rsidR="002607AF">
        <w:rPr>
          <w:lang w:val="es-ES_tradnl"/>
        </w:rPr>
        <w:t>zación de magnitudes económicas”</w:t>
      </w:r>
      <w:bookmarkStart w:id="0" w:name="_GoBack"/>
      <w:bookmarkEnd w:id="0"/>
    </w:p>
    <w:p w:rsidR="00F54089" w:rsidRDefault="003C152F" w:rsidP="003C152F">
      <w:pPr>
        <w:rPr>
          <w:rFonts w:asciiTheme="minorHAnsi" w:hAnsiTheme="minorHAnsi" w:cstheme="minorHAnsi"/>
          <w:b/>
          <w:sz w:val="24"/>
          <w:szCs w:val="24"/>
        </w:rPr>
      </w:pPr>
      <w:r w:rsidRPr="007351BA">
        <w:rPr>
          <w:rFonts w:asciiTheme="minorHAnsi" w:hAnsiTheme="minorHAnsi" w:cstheme="minorHAnsi"/>
          <w:b/>
          <w:sz w:val="24"/>
          <w:szCs w:val="24"/>
          <w:u w:val="single"/>
        </w:rPr>
        <w:t>Consigna:</w:t>
      </w:r>
      <w:r>
        <w:rPr>
          <w:rFonts w:asciiTheme="minorHAnsi" w:hAnsiTheme="minorHAnsi" w:cstheme="minorHAnsi"/>
          <w:b/>
          <w:sz w:val="24"/>
          <w:szCs w:val="24"/>
        </w:rPr>
        <w:t xml:space="preserve"> Se deberá</w:t>
      </w:r>
      <w:r w:rsidRPr="007351BA">
        <w:rPr>
          <w:rFonts w:asciiTheme="minorHAnsi" w:hAnsiTheme="minorHAnsi" w:cstheme="minorHAnsi"/>
          <w:b/>
          <w:sz w:val="24"/>
          <w:szCs w:val="24"/>
        </w:rPr>
        <w:t xml:space="preserve"> leer de manera comprensiva el material enviado, para que de este modo puedan responder el cuestionario. Aquellas/os que lo enviasen en soporte digital, guardar las actividades en archivo y las/os que lo efectúen en papel conservar las actividades. Cualquier situación que aconteciere al respecto, informar al profesor que todas las circunstancias serán contempladas, por las vías de comunicación establecidas.</w:t>
      </w:r>
    </w:p>
    <w:p w:rsidR="006D2F4A" w:rsidRPr="00102E36" w:rsidRDefault="00F068FA" w:rsidP="00102E36">
      <w:pPr>
        <w:pStyle w:val="NormalWeb"/>
        <w:shd w:val="clear" w:color="auto" w:fill="FFFFFF"/>
        <w:spacing w:before="0" w:beforeAutospacing="0" w:after="300" w:afterAutospacing="0"/>
        <w:jc w:val="both"/>
        <w:rPr>
          <w:rFonts w:asciiTheme="minorHAnsi" w:hAnsiTheme="minorHAnsi" w:cstheme="minorHAnsi"/>
          <w:b/>
          <w:bCs/>
          <w:color w:val="333333"/>
        </w:rPr>
      </w:pPr>
      <w:r w:rsidRPr="00102E36">
        <w:rPr>
          <w:rStyle w:val="Textoennegrita"/>
          <w:rFonts w:asciiTheme="minorHAnsi" w:hAnsiTheme="minorHAnsi" w:cstheme="minorHAnsi"/>
          <w:color w:val="333333"/>
        </w:rPr>
        <w:t>E</w:t>
      </w:r>
      <w:r w:rsidR="006D2F4A" w:rsidRPr="00102E36">
        <w:rPr>
          <w:rStyle w:val="Textoennegrita"/>
          <w:rFonts w:asciiTheme="minorHAnsi" w:hAnsiTheme="minorHAnsi" w:cstheme="minorHAnsi"/>
          <w:color w:val="333333"/>
        </w:rPr>
        <w:t>l producto nacional bruto (PNB) es un indicador que nos muestra la cantidad de bienes y servicios finales generados con los </w:t>
      </w:r>
      <w:hyperlink r:id="rId5" w:history="1">
        <w:r w:rsidR="006D2F4A" w:rsidRPr="00102E36">
          <w:rPr>
            <w:rStyle w:val="Hipervnculo"/>
            <w:rFonts w:asciiTheme="minorHAnsi" w:hAnsiTheme="minorHAnsi" w:cstheme="minorHAnsi"/>
            <w:b/>
            <w:bCs/>
            <w:color w:val="0645AD"/>
            <w:u w:val="none"/>
          </w:rPr>
          <w:t>factores de producción</w:t>
        </w:r>
      </w:hyperlink>
      <w:r w:rsidR="006D2F4A" w:rsidRPr="00102E36">
        <w:rPr>
          <w:rStyle w:val="Textoennegrita"/>
          <w:rFonts w:asciiTheme="minorHAnsi" w:hAnsiTheme="minorHAnsi" w:cstheme="minorHAnsi"/>
          <w:color w:val="333333"/>
        </w:rPr>
        <w:t> (tierra, trabajo y capital) de un país y un periodo de tiempo dado, aunque estos factores se encuentren fuera de dicho país.</w:t>
      </w:r>
    </w:p>
    <w:p w:rsidR="006D2F4A" w:rsidRPr="00102E36" w:rsidRDefault="006D2F4A" w:rsidP="00102E36">
      <w:pPr>
        <w:pStyle w:val="NormalWeb"/>
        <w:shd w:val="clear" w:color="auto" w:fill="FFFFFF"/>
        <w:spacing w:before="0" w:beforeAutospacing="0" w:after="300" w:afterAutospacing="0"/>
        <w:jc w:val="both"/>
        <w:rPr>
          <w:rFonts w:asciiTheme="minorHAnsi" w:hAnsiTheme="minorHAnsi" w:cstheme="minorHAnsi"/>
          <w:color w:val="333333"/>
        </w:rPr>
      </w:pPr>
      <w:r w:rsidRPr="00102E36">
        <w:rPr>
          <w:rFonts w:asciiTheme="minorHAnsi" w:hAnsiTheme="minorHAnsi" w:cstheme="minorHAnsi"/>
          <w:color w:val="333333"/>
        </w:rPr>
        <w:t>La diferencia, por tanto, con el </w:t>
      </w:r>
      <w:hyperlink r:id="rId6" w:history="1">
        <w:r w:rsidRPr="00102E36">
          <w:rPr>
            <w:rStyle w:val="Hipervnculo"/>
            <w:rFonts w:asciiTheme="minorHAnsi" w:hAnsiTheme="minorHAnsi" w:cstheme="minorHAnsi"/>
            <w:b/>
            <w:bCs/>
            <w:color w:val="0645AD"/>
            <w:u w:val="none"/>
          </w:rPr>
          <w:t>producto interior bruto (PIB)</w:t>
        </w:r>
      </w:hyperlink>
      <w:r w:rsidRPr="00102E36">
        <w:rPr>
          <w:rFonts w:asciiTheme="minorHAnsi" w:hAnsiTheme="minorHAnsi" w:cstheme="minorHAnsi"/>
          <w:color w:val="333333"/>
        </w:rPr>
        <w:t> es que este último tiene en cuenta la producción generada dentro de un mismo país, independientemente de si se han utilizado para ello factores de producción nacionales o extranjeros.</w:t>
      </w:r>
    </w:p>
    <w:p w:rsidR="00EF436B" w:rsidRPr="00EF436B" w:rsidRDefault="00EF436B" w:rsidP="00102E36">
      <w:pPr>
        <w:shd w:val="clear" w:color="auto" w:fill="FFFFFF"/>
        <w:spacing w:after="300" w:line="240" w:lineRule="auto"/>
        <w:jc w:val="both"/>
        <w:outlineLvl w:val="1"/>
        <w:rPr>
          <w:rFonts w:asciiTheme="minorHAnsi" w:eastAsia="Times New Roman" w:hAnsiTheme="minorHAnsi" w:cstheme="minorHAnsi"/>
          <w:b/>
          <w:bCs/>
          <w:color w:val="333333"/>
          <w:sz w:val="24"/>
          <w:szCs w:val="24"/>
          <w:lang w:eastAsia="es-AR"/>
        </w:rPr>
      </w:pPr>
      <w:r w:rsidRPr="00102E36">
        <w:rPr>
          <w:rFonts w:asciiTheme="minorHAnsi" w:eastAsia="Times New Roman" w:hAnsiTheme="minorHAnsi" w:cstheme="minorHAnsi"/>
          <w:b/>
          <w:bCs/>
          <w:color w:val="333333"/>
          <w:sz w:val="24"/>
          <w:szCs w:val="24"/>
          <w:lang w:eastAsia="es-AR"/>
        </w:rPr>
        <w:t>¿</w:t>
      </w:r>
      <w:r w:rsidRPr="00EF436B">
        <w:rPr>
          <w:rFonts w:asciiTheme="minorHAnsi" w:eastAsia="Times New Roman" w:hAnsiTheme="minorHAnsi" w:cstheme="minorHAnsi"/>
          <w:b/>
          <w:bCs/>
          <w:color w:val="333333"/>
          <w:sz w:val="24"/>
          <w:szCs w:val="24"/>
          <w:lang w:eastAsia="es-AR"/>
        </w:rPr>
        <w:t>Cómo se calcula el PNB?</w:t>
      </w:r>
    </w:p>
    <w:p w:rsidR="00EF436B" w:rsidRPr="00EF436B" w:rsidRDefault="00EF436B" w:rsidP="00102E36">
      <w:pPr>
        <w:shd w:val="clear" w:color="auto" w:fill="FFFFFF"/>
        <w:spacing w:after="300" w:line="240" w:lineRule="auto"/>
        <w:jc w:val="both"/>
        <w:rPr>
          <w:rFonts w:asciiTheme="minorHAnsi" w:eastAsia="Times New Roman" w:hAnsiTheme="minorHAnsi" w:cstheme="minorHAnsi"/>
          <w:color w:val="333333"/>
          <w:sz w:val="24"/>
          <w:szCs w:val="24"/>
          <w:lang w:eastAsia="es-AR"/>
        </w:rPr>
      </w:pPr>
      <w:r w:rsidRPr="00EF436B">
        <w:rPr>
          <w:rFonts w:asciiTheme="minorHAnsi" w:eastAsia="Times New Roman" w:hAnsiTheme="minorHAnsi" w:cstheme="minorHAnsi"/>
          <w:color w:val="333333"/>
          <w:sz w:val="24"/>
          <w:szCs w:val="24"/>
          <w:lang w:eastAsia="es-AR"/>
        </w:rPr>
        <w:t>Para obtener el cálculo de este indicador, hemos de partir de la fórmula del </w:t>
      </w:r>
      <w:hyperlink r:id="rId7" w:history="1">
        <w:r w:rsidRPr="00102E36">
          <w:rPr>
            <w:rFonts w:asciiTheme="minorHAnsi" w:eastAsia="Times New Roman" w:hAnsiTheme="minorHAnsi" w:cstheme="minorHAnsi"/>
            <w:b/>
            <w:bCs/>
            <w:color w:val="0645AD"/>
            <w:sz w:val="24"/>
            <w:szCs w:val="24"/>
            <w:u w:val="single"/>
            <w:lang w:eastAsia="es-AR"/>
          </w:rPr>
          <w:t>PIB</w:t>
        </w:r>
      </w:hyperlink>
      <w:r w:rsidRPr="00EF436B">
        <w:rPr>
          <w:rFonts w:asciiTheme="minorHAnsi" w:eastAsia="Times New Roman" w:hAnsiTheme="minorHAnsi" w:cstheme="minorHAnsi"/>
          <w:color w:val="333333"/>
          <w:sz w:val="24"/>
          <w:szCs w:val="24"/>
          <w:lang w:eastAsia="es-AR"/>
        </w:rPr>
        <w:t> ya que esta también mide la riqueza generada dentro de un país con la diferencia de que, tal como hemos comentado, no tiene en cuenta si esos factores de producción son propiedad de nacionales o de extranjeros. Esta diferencia es la clave para diferenciar entre las dos fórmulas.</w:t>
      </w:r>
    </w:p>
    <w:p w:rsidR="00EF436B" w:rsidRPr="00EF436B" w:rsidRDefault="00EF436B" w:rsidP="00102E36">
      <w:pPr>
        <w:shd w:val="clear" w:color="auto" w:fill="FFFFFF"/>
        <w:spacing w:after="300" w:line="240" w:lineRule="auto"/>
        <w:jc w:val="both"/>
        <w:rPr>
          <w:rFonts w:asciiTheme="minorHAnsi" w:eastAsia="Times New Roman" w:hAnsiTheme="minorHAnsi" w:cstheme="minorHAnsi"/>
          <w:color w:val="333333"/>
          <w:sz w:val="24"/>
          <w:szCs w:val="24"/>
          <w:lang w:eastAsia="es-AR"/>
        </w:rPr>
      </w:pPr>
      <w:r w:rsidRPr="00EF436B">
        <w:rPr>
          <w:rFonts w:asciiTheme="minorHAnsi" w:eastAsia="Times New Roman" w:hAnsiTheme="minorHAnsi" w:cstheme="minorHAnsi"/>
          <w:color w:val="333333"/>
          <w:sz w:val="24"/>
          <w:szCs w:val="24"/>
          <w:lang w:eastAsia="es-AR"/>
        </w:rPr>
        <w:t>Para el cálculo del PNB, habrá que añadir al PIB las rentas que los residentes nacionales consiguen en el extranjero (RRN) y se habrán de restar las rentas obtenidas por los residentes extranjeros dentro del país que estamos analizando (RRE)</w:t>
      </w:r>
    </w:p>
    <w:p w:rsidR="00C46273" w:rsidRPr="00102E36" w:rsidRDefault="00C46273" w:rsidP="00102E36">
      <w:pPr>
        <w:pStyle w:val="has-text-align-center"/>
        <w:shd w:val="clear" w:color="auto" w:fill="FFFFFF"/>
        <w:spacing w:before="0" w:beforeAutospacing="0" w:after="300" w:afterAutospacing="0"/>
        <w:jc w:val="both"/>
        <w:rPr>
          <w:rFonts w:asciiTheme="minorHAnsi" w:hAnsiTheme="minorHAnsi" w:cstheme="minorHAnsi"/>
          <w:color w:val="333333"/>
        </w:rPr>
      </w:pPr>
      <w:r w:rsidRPr="00102E36">
        <w:rPr>
          <w:rStyle w:val="Textoennegrita"/>
          <w:rFonts w:asciiTheme="minorHAnsi" w:hAnsiTheme="minorHAnsi" w:cstheme="minorHAnsi"/>
          <w:color w:val="333333"/>
        </w:rPr>
        <w:t>PNB: PIB + RRN – RRE</w:t>
      </w:r>
    </w:p>
    <w:p w:rsidR="00C46273" w:rsidRPr="00102E36" w:rsidRDefault="00C46273" w:rsidP="00102E36">
      <w:pPr>
        <w:pStyle w:val="NormalWeb"/>
        <w:shd w:val="clear" w:color="auto" w:fill="FFFFFF"/>
        <w:spacing w:before="0" w:beforeAutospacing="0" w:after="300" w:afterAutospacing="0"/>
        <w:jc w:val="both"/>
        <w:rPr>
          <w:rFonts w:asciiTheme="minorHAnsi" w:hAnsiTheme="minorHAnsi" w:cstheme="minorHAnsi"/>
          <w:color w:val="333333"/>
        </w:rPr>
      </w:pPr>
      <w:r w:rsidRPr="00102E36">
        <w:rPr>
          <w:rFonts w:asciiTheme="minorHAnsi" w:hAnsiTheme="minorHAnsi" w:cstheme="minorHAnsi"/>
          <w:color w:val="333333"/>
        </w:rPr>
        <w:lastRenderedPageBreak/>
        <w:t>Por tanto, el PIB será mayor que el PNB en los países con mucha presencia de capital extranjero (en estos casos RRE aumentará). Y al contrario en los países donde las inversiones en el extranjero sean altas. En estos casos será mayor el PNB que el PIB, ya que la RRN aumentará.</w:t>
      </w:r>
    </w:p>
    <w:p w:rsidR="00C46273" w:rsidRDefault="00C46273" w:rsidP="00102E36">
      <w:pPr>
        <w:pStyle w:val="NormalWeb"/>
        <w:shd w:val="clear" w:color="auto" w:fill="FFFFFF"/>
        <w:spacing w:before="0" w:beforeAutospacing="0" w:after="300" w:afterAutospacing="0"/>
        <w:jc w:val="both"/>
        <w:rPr>
          <w:rFonts w:ascii="Arial" w:hAnsi="Arial" w:cs="Arial"/>
          <w:color w:val="333333"/>
        </w:rPr>
      </w:pPr>
      <w:r w:rsidRPr="00102E36">
        <w:rPr>
          <w:rFonts w:asciiTheme="minorHAnsi" w:hAnsiTheme="minorHAnsi" w:cstheme="minorHAnsi"/>
          <w:color w:val="333333"/>
        </w:rPr>
        <w:t>Además, en una economía cerrada el PIB coincidirá con el PNB. Esto es así ya que no hay movimiento de rentas entre nacionales y extranjeros. Sin embargo, en una </w:t>
      </w:r>
      <w:hyperlink r:id="rId8" w:history="1">
        <w:r w:rsidRPr="00102E36">
          <w:rPr>
            <w:rStyle w:val="Hipervnculo"/>
            <w:rFonts w:asciiTheme="minorHAnsi" w:hAnsiTheme="minorHAnsi" w:cstheme="minorHAnsi"/>
            <w:b/>
            <w:bCs/>
            <w:color w:val="0645AD"/>
          </w:rPr>
          <w:t>economía abierta</w:t>
        </w:r>
      </w:hyperlink>
      <w:r w:rsidRPr="00102E36">
        <w:rPr>
          <w:rFonts w:asciiTheme="minorHAnsi" w:hAnsiTheme="minorHAnsi" w:cstheme="minorHAnsi"/>
          <w:color w:val="333333"/>
        </w:rPr>
        <w:t> las dos medidas van a ser diferentes debido a que parte de la producción generada en el país será propiedad de extranjeros que han invertido allí, y de igual modo, habrá nacionales que tengan sus factores de producción en países extranjeros.</w:t>
      </w:r>
    </w:p>
    <w:p w:rsidR="00EF436B" w:rsidRDefault="00EF436B" w:rsidP="006D2F4A">
      <w:pPr>
        <w:pStyle w:val="NormalWeb"/>
        <w:shd w:val="clear" w:color="auto" w:fill="FFFFFF"/>
        <w:spacing w:before="0" w:beforeAutospacing="0" w:after="300" w:afterAutospacing="0"/>
        <w:rPr>
          <w:rFonts w:ascii="Arial" w:hAnsi="Arial" w:cs="Arial"/>
          <w:color w:val="333333"/>
        </w:rPr>
      </w:pPr>
    </w:p>
    <w:p w:rsidR="00815579" w:rsidRPr="00815579" w:rsidRDefault="00815579" w:rsidP="00815579">
      <w:pPr>
        <w:pStyle w:val="Ttulo2"/>
        <w:shd w:val="clear" w:color="auto" w:fill="FFFFFF"/>
        <w:spacing w:before="0" w:beforeAutospacing="0" w:after="300" w:afterAutospacing="0"/>
        <w:jc w:val="both"/>
        <w:rPr>
          <w:rFonts w:asciiTheme="minorHAnsi" w:hAnsiTheme="minorHAnsi" w:cstheme="minorHAnsi"/>
          <w:color w:val="333333"/>
          <w:sz w:val="24"/>
          <w:szCs w:val="24"/>
        </w:rPr>
      </w:pPr>
      <w:r w:rsidRPr="00815579">
        <w:rPr>
          <w:rFonts w:asciiTheme="minorHAnsi" w:hAnsiTheme="minorHAnsi" w:cstheme="minorHAnsi"/>
          <w:color w:val="333333"/>
          <w:sz w:val="24"/>
          <w:szCs w:val="24"/>
        </w:rPr>
        <w:t>Ejemplo de producto nacional bruto (PNB)</w:t>
      </w:r>
    </w:p>
    <w:p w:rsidR="00815579" w:rsidRPr="00815579" w:rsidRDefault="00815579" w:rsidP="00815579">
      <w:pPr>
        <w:pStyle w:val="NormalWeb"/>
        <w:shd w:val="clear" w:color="auto" w:fill="FFFFFF"/>
        <w:spacing w:before="0" w:beforeAutospacing="0" w:after="300" w:afterAutospacing="0"/>
        <w:jc w:val="both"/>
        <w:rPr>
          <w:rFonts w:asciiTheme="minorHAnsi" w:hAnsiTheme="minorHAnsi" w:cstheme="minorHAnsi"/>
          <w:color w:val="333333"/>
        </w:rPr>
      </w:pPr>
      <w:r w:rsidRPr="00815579">
        <w:rPr>
          <w:rFonts w:asciiTheme="minorHAnsi" w:hAnsiTheme="minorHAnsi" w:cstheme="minorHAnsi"/>
          <w:color w:val="333333"/>
        </w:rPr>
        <w:t>Imaginemos una empresa estadounidense que construye una fábrica de camisetas en Vietnam.</w:t>
      </w:r>
    </w:p>
    <w:p w:rsidR="00815579" w:rsidRDefault="00815579" w:rsidP="00815579">
      <w:pPr>
        <w:pStyle w:val="NormalWeb"/>
        <w:shd w:val="clear" w:color="auto" w:fill="FFFFFF"/>
        <w:spacing w:before="0" w:beforeAutospacing="0" w:after="300" w:afterAutospacing="0"/>
        <w:jc w:val="both"/>
        <w:rPr>
          <w:rFonts w:asciiTheme="minorHAnsi" w:hAnsiTheme="minorHAnsi" w:cstheme="minorHAnsi"/>
          <w:color w:val="333333"/>
        </w:rPr>
      </w:pPr>
      <w:r w:rsidRPr="00815579">
        <w:rPr>
          <w:rFonts w:asciiTheme="minorHAnsi" w:hAnsiTheme="minorHAnsi" w:cstheme="minorHAnsi"/>
          <w:color w:val="333333"/>
        </w:rPr>
        <w:t xml:space="preserve">En este caso, lo que produce esta fábrica será contabilizado en el PNB de </w:t>
      </w:r>
      <w:proofErr w:type="gramStart"/>
      <w:r w:rsidRPr="00815579">
        <w:rPr>
          <w:rFonts w:asciiTheme="minorHAnsi" w:hAnsiTheme="minorHAnsi" w:cstheme="minorHAnsi"/>
          <w:color w:val="333333"/>
        </w:rPr>
        <w:t>EEUU</w:t>
      </w:r>
      <w:proofErr w:type="gramEnd"/>
      <w:r w:rsidRPr="00815579">
        <w:rPr>
          <w:rFonts w:asciiTheme="minorHAnsi" w:hAnsiTheme="minorHAnsi" w:cstheme="minorHAnsi"/>
          <w:color w:val="333333"/>
        </w:rPr>
        <w:t xml:space="preserve"> pero no en el PNB de Vietnam, ya que aunque este último sea el lugar de producción, la empresa es estadounidense. En cambio, la producción de esta fábrica si se contabilizará dentro del PIB de Vietnam, pero no dentro del PIB de EEUU.</w:t>
      </w:r>
    </w:p>
    <w:p w:rsidR="00684383" w:rsidRPr="00684383" w:rsidRDefault="00684383" w:rsidP="00684383">
      <w:pPr>
        <w:pStyle w:val="NormalWeb"/>
        <w:shd w:val="clear" w:color="auto" w:fill="FFFFFF"/>
        <w:spacing w:before="0" w:beforeAutospacing="0" w:after="300" w:afterAutospacing="0"/>
        <w:jc w:val="both"/>
        <w:rPr>
          <w:rFonts w:asciiTheme="minorHAnsi" w:hAnsiTheme="minorHAnsi" w:cstheme="minorHAnsi"/>
          <w:b/>
          <w:bCs/>
          <w:color w:val="333333"/>
        </w:rPr>
      </w:pPr>
      <w:r w:rsidRPr="00684383">
        <w:rPr>
          <w:rStyle w:val="Textoennegrita"/>
          <w:rFonts w:asciiTheme="minorHAnsi" w:hAnsiTheme="minorHAnsi" w:cstheme="minorHAnsi"/>
          <w:color w:val="333333"/>
        </w:rPr>
        <w:t>El producto nacional neto (PNN) es el valor de la producción de bienes y servicios que llevan a cabo los nacionales de un país menos el consumo de capital fijo</w:t>
      </w:r>
      <w:r>
        <w:rPr>
          <w:rStyle w:val="Textoennegrita"/>
          <w:rFonts w:asciiTheme="minorHAnsi" w:hAnsiTheme="minorHAnsi" w:cstheme="minorHAnsi"/>
          <w:color w:val="333333"/>
        </w:rPr>
        <w:t>(Amortizaciones)</w:t>
      </w:r>
      <w:r w:rsidRPr="00684383">
        <w:rPr>
          <w:rStyle w:val="Textoennegrita"/>
          <w:rFonts w:asciiTheme="minorHAnsi" w:hAnsiTheme="minorHAnsi" w:cstheme="minorHAnsi"/>
          <w:color w:val="333333"/>
        </w:rPr>
        <w:t>, durante un período de tiempo determinado.</w:t>
      </w:r>
    </w:p>
    <w:p w:rsidR="00684383" w:rsidRPr="00684383" w:rsidRDefault="00684383" w:rsidP="00684383">
      <w:pPr>
        <w:pStyle w:val="NormalWeb"/>
        <w:shd w:val="clear" w:color="auto" w:fill="FFFFFF"/>
        <w:spacing w:before="0" w:beforeAutospacing="0" w:after="300" w:afterAutospacing="0"/>
        <w:jc w:val="both"/>
        <w:rPr>
          <w:rFonts w:asciiTheme="minorHAnsi" w:hAnsiTheme="minorHAnsi" w:cstheme="minorHAnsi"/>
          <w:color w:val="333333"/>
        </w:rPr>
      </w:pPr>
      <w:r w:rsidRPr="00684383">
        <w:rPr>
          <w:rFonts w:asciiTheme="minorHAnsi" w:hAnsiTheme="minorHAnsi" w:cstheme="minorHAnsi"/>
          <w:color w:val="333333"/>
        </w:rPr>
        <w:t>Es decir, el producto nacional neto es el total de bienes y servicios que producen los ciudadanos de una nación, independientemente de su ubicación (dentro o fuera de las fronteras de su país), menos el consumo de capital fijo. La medición generalmente toma como referencia el periodo de un año, aunque también pueden aplicarse a otros plazos.</w:t>
      </w:r>
    </w:p>
    <w:p w:rsidR="00684383" w:rsidRPr="00684383" w:rsidRDefault="00684383" w:rsidP="00684383">
      <w:pPr>
        <w:pStyle w:val="NormalWeb"/>
        <w:shd w:val="clear" w:color="auto" w:fill="FFFFFF"/>
        <w:spacing w:before="0" w:beforeAutospacing="0" w:after="300" w:afterAutospacing="0"/>
        <w:jc w:val="both"/>
        <w:rPr>
          <w:rFonts w:asciiTheme="minorHAnsi" w:hAnsiTheme="minorHAnsi" w:cstheme="minorHAnsi"/>
          <w:color w:val="333333"/>
        </w:rPr>
      </w:pPr>
      <w:r w:rsidRPr="00684383">
        <w:rPr>
          <w:rFonts w:asciiTheme="minorHAnsi" w:hAnsiTheme="minorHAnsi" w:cstheme="minorHAnsi"/>
          <w:color w:val="333333"/>
        </w:rPr>
        <w:t>El consumo de capital fijo o</w:t>
      </w:r>
      <w:hyperlink r:id="rId9" w:history="1">
        <w:r w:rsidRPr="00684383">
          <w:rPr>
            <w:rStyle w:val="Hipervnculo"/>
            <w:rFonts w:asciiTheme="minorHAnsi" w:hAnsiTheme="minorHAnsi" w:cstheme="minorHAnsi"/>
            <w:b/>
            <w:bCs/>
            <w:color w:val="0645AD"/>
            <w:u w:val="none"/>
          </w:rPr>
          <w:t> depreciación</w:t>
        </w:r>
      </w:hyperlink>
      <w:r w:rsidRPr="00684383">
        <w:rPr>
          <w:rFonts w:asciiTheme="minorHAnsi" w:hAnsiTheme="minorHAnsi" w:cstheme="minorHAnsi"/>
          <w:color w:val="333333"/>
        </w:rPr>
        <w:t>, en tanto, corresponde a una medida del desgaste que sufren los activos por el uso reiterado.</w:t>
      </w:r>
    </w:p>
    <w:p w:rsidR="00684383" w:rsidRDefault="00684383" w:rsidP="00684383">
      <w:pPr>
        <w:pStyle w:val="NormalWeb"/>
        <w:shd w:val="clear" w:color="auto" w:fill="FFFFFF"/>
        <w:spacing w:before="0" w:beforeAutospacing="0" w:after="300" w:afterAutospacing="0"/>
        <w:jc w:val="both"/>
        <w:rPr>
          <w:rFonts w:asciiTheme="minorHAnsi" w:hAnsiTheme="minorHAnsi" w:cstheme="minorHAnsi"/>
          <w:color w:val="333333"/>
          <w:shd w:val="clear" w:color="auto" w:fill="FFFFFF"/>
        </w:rPr>
      </w:pPr>
      <w:r w:rsidRPr="00684383">
        <w:rPr>
          <w:rFonts w:asciiTheme="minorHAnsi" w:hAnsiTheme="minorHAnsi" w:cstheme="minorHAnsi"/>
          <w:color w:val="333333"/>
        </w:rPr>
        <w:t xml:space="preserve">Por ejemplo, si tenemos un vehículo de carga, este se irá desgastando con el uso. </w:t>
      </w:r>
      <w:r w:rsidRPr="00F96336">
        <w:rPr>
          <w:rFonts w:asciiTheme="minorHAnsi" w:hAnsiTheme="minorHAnsi" w:cstheme="minorHAnsi"/>
          <w:color w:val="333333"/>
        </w:rPr>
        <w:t>Así, con el</w:t>
      </w:r>
      <w:r w:rsidR="00F96336">
        <w:rPr>
          <w:rFonts w:asciiTheme="minorHAnsi" w:hAnsiTheme="minorHAnsi" w:cstheme="minorHAnsi"/>
          <w:color w:val="333333"/>
        </w:rPr>
        <w:t xml:space="preserve"> </w:t>
      </w:r>
      <w:r w:rsidR="00F96336" w:rsidRPr="00F96336">
        <w:rPr>
          <w:rFonts w:asciiTheme="minorHAnsi" w:hAnsiTheme="minorHAnsi" w:cstheme="minorHAnsi"/>
          <w:color w:val="333333"/>
          <w:shd w:val="clear" w:color="auto" w:fill="FFFFFF"/>
        </w:rPr>
        <w:t>paso de los años, sus servicios irán disminuyendo y empezarán a aparecer fallas. Luego de varios años, será necesario reemplazar el vehículo por otro. A esto se refiere el consumo de capital fijo.</w:t>
      </w:r>
    </w:p>
    <w:p w:rsidR="00006A37" w:rsidRPr="00006A37" w:rsidRDefault="00006A37" w:rsidP="00006A37">
      <w:pPr>
        <w:pStyle w:val="Ttulo2"/>
        <w:shd w:val="clear" w:color="auto" w:fill="FFFFFF"/>
        <w:spacing w:before="0" w:beforeAutospacing="0" w:after="300" w:afterAutospacing="0"/>
        <w:jc w:val="both"/>
        <w:rPr>
          <w:rFonts w:asciiTheme="minorHAnsi" w:hAnsiTheme="minorHAnsi" w:cstheme="minorHAnsi"/>
          <w:color w:val="333333"/>
          <w:sz w:val="24"/>
          <w:szCs w:val="24"/>
        </w:rPr>
      </w:pPr>
      <w:r w:rsidRPr="00006A37">
        <w:rPr>
          <w:rFonts w:asciiTheme="minorHAnsi" w:hAnsiTheme="minorHAnsi" w:cstheme="minorHAnsi"/>
          <w:color w:val="333333"/>
          <w:sz w:val="24"/>
          <w:szCs w:val="24"/>
        </w:rPr>
        <w:t>Medición del PNN</w:t>
      </w:r>
    </w:p>
    <w:p w:rsidR="00006A37" w:rsidRPr="00006A37" w:rsidRDefault="00006A37" w:rsidP="00006A37">
      <w:pPr>
        <w:pStyle w:val="NormalWeb"/>
        <w:shd w:val="clear" w:color="auto" w:fill="FFFFFF"/>
        <w:spacing w:before="0" w:beforeAutospacing="0" w:after="300" w:afterAutospacing="0"/>
        <w:jc w:val="both"/>
        <w:rPr>
          <w:rFonts w:asciiTheme="minorHAnsi" w:hAnsiTheme="minorHAnsi" w:cstheme="minorHAnsi"/>
          <w:color w:val="333333"/>
        </w:rPr>
      </w:pPr>
      <w:r w:rsidRPr="00006A37">
        <w:rPr>
          <w:rFonts w:asciiTheme="minorHAnsi" w:hAnsiTheme="minorHAnsi" w:cstheme="minorHAnsi"/>
          <w:color w:val="333333"/>
        </w:rPr>
        <w:t>El producto nacional neto se obtiene restando al </w:t>
      </w:r>
      <w:hyperlink r:id="rId10" w:history="1">
        <w:r w:rsidRPr="00006A37">
          <w:rPr>
            <w:rStyle w:val="Hipervnculo"/>
            <w:rFonts w:asciiTheme="minorHAnsi" w:hAnsiTheme="minorHAnsi" w:cstheme="minorHAnsi"/>
            <w:b/>
            <w:bCs/>
            <w:color w:val="0645AD"/>
            <w:u w:val="none"/>
          </w:rPr>
          <w:t>producto nacional bruto (PNB)</w:t>
        </w:r>
      </w:hyperlink>
      <w:r w:rsidRPr="00006A37">
        <w:rPr>
          <w:rFonts w:asciiTheme="minorHAnsi" w:hAnsiTheme="minorHAnsi" w:cstheme="minorHAnsi"/>
          <w:color w:val="333333"/>
        </w:rPr>
        <w:t> el consumo de capital fijo. De esta forma:</w:t>
      </w:r>
    </w:p>
    <w:p w:rsidR="00006A37" w:rsidRPr="00006A37" w:rsidRDefault="00006A37" w:rsidP="00006A37">
      <w:pPr>
        <w:pStyle w:val="NormalWeb"/>
        <w:shd w:val="clear" w:color="auto" w:fill="FFFFFF"/>
        <w:spacing w:before="0" w:beforeAutospacing="0" w:after="300" w:afterAutospacing="0"/>
        <w:jc w:val="both"/>
        <w:rPr>
          <w:rFonts w:asciiTheme="minorHAnsi" w:hAnsiTheme="minorHAnsi" w:cstheme="minorHAnsi"/>
          <w:color w:val="333333"/>
        </w:rPr>
      </w:pPr>
      <w:r w:rsidRPr="00006A37">
        <w:rPr>
          <w:rFonts w:asciiTheme="minorHAnsi" w:hAnsiTheme="minorHAnsi" w:cstheme="minorHAnsi"/>
          <w:color w:val="333333"/>
        </w:rPr>
        <w:t>PNN = PNB – Consumo de capital fijo</w:t>
      </w:r>
      <w:r w:rsidR="000D22AA">
        <w:rPr>
          <w:rFonts w:asciiTheme="minorHAnsi" w:hAnsiTheme="minorHAnsi" w:cstheme="minorHAnsi"/>
          <w:color w:val="333333"/>
        </w:rPr>
        <w:t xml:space="preserve"> </w:t>
      </w:r>
      <w:r>
        <w:rPr>
          <w:rFonts w:asciiTheme="minorHAnsi" w:hAnsiTheme="minorHAnsi" w:cstheme="minorHAnsi"/>
          <w:color w:val="333333"/>
        </w:rPr>
        <w:t>(Amortizaciones, Depreciación)</w:t>
      </w:r>
    </w:p>
    <w:p w:rsidR="00006A37" w:rsidRDefault="00006A37" w:rsidP="00006A37">
      <w:pPr>
        <w:pStyle w:val="NormalWeb"/>
        <w:shd w:val="clear" w:color="auto" w:fill="FFFFFF"/>
        <w:spacing w:before="0" w:beforeAutospacing="0" w:after="300" w:afterAutospacing="0"/>
        <w:jc w:val="both"/>
        <w:rPr>
          <w:rFonts w:asciiTheme="minorHAnsi" w:hAnsiTheme="minorHAnsi" w:cstheme="minorHAnsi"/>
          <w:color w:val="333333"/>
        </w:rPr>
      </w:pPr>
      <w:r w:rsidRPr="00006A37">
        <w:rPr>
          <w:rFonts w:asciiTheme="minorHAnsi" w:hAnsiTheme="minorHAnsi" w:cstheme="minorHAnsi"/>
          <w:color w:val="333333"/>
        </w:rPr>
        <w:lastRenderedPageBreak/>
        <w:t>Cabe señalar que muchas veces en las </w:t>
      </w:r>
      <w:hyperlink r:id="rId11" w:history="1">
        <w:r w:rsidRPr="00006A37">
          <w:rPr>
            <w:rStyle w:val="Hipervnculo"/>
            <w:rFonts w:asciiTheme="minorHAnsi" w:hAnsiTheme="minorHAnsi" w:cstheme="minorHAnsi"/>
            <w:b/>
            <w:bCs/>
            <w:color w:val="0645AD"/>
            <w:u w:val="none"/>
          </w:rPr>
          <w:t>cuentas nacionales</w:t>
        </w:r>
      </w:hyperlink>
      <w:r w:rsidRPr="00006A37">
        <w:rPr>
          <w:rFonts w:asciiTheme="minorHAnsi" w:hAnsiTheme="minorHAnsi" w:cstheme="minorHAnsi"/>
          <w:color w:val="333333"/>
        </w:rPr>
        <w:t> se prefiere trabajar con los datos de PNB en vez de PNN puesto que obtener una medida de consumo de capital fijo adecuada no siempre es posible.</w:t>
      </w:r>
    </w:p>
    <w:p w:rsidR="008B5C79" w:rsidRPr="008B5C79" w:rsidRDefault="008B5C79" w:rsidP="008B5C79">
      <w:pPr>
        <w:pStyle w:val="NormalWeb"/>
        <w:shd w:val="clear" w:color="auto" w:fill="FFFFFF"/>
        <w:spacing w:before="0" w:beforeAutospacing="0" w:after="300" w:afterAutospacing="0"/>
        <w:jc w:val="both"/>
        <w:rPr>
          <w:rFonts w:asciiTheme="minorHAnsi" w:hAnsiTheme="minorHAnsi" w:cstheme="minorHAnsi"/>
          <w:color w:val="333333"/>
        </w:rPr>
      </w:pPr>
      <w:r w:rsidRPr="008B5C79">
        <w:rPr>
          <w:rFonts w:asciiTheme="minorHAnsi" w:hAnsiTheme="minorHAnsi" w:cstheme="minorHAnsi"/>
          <w:color w:val="333333"/>
        </w:rPr>
        <w:t>En efecto, la estimación que hacen al respecto las empresas en su contabilidad no siempre cumple con los requisitos del sistema de cuentas nacionales. Para calcular el consumo de capital fijo se requiere de una estimación de la vida útil, el valor actual de los stocks de activos y las pautas de depreciación, pero no todos los países cuentan con esta información y muchas veces las metodologías presentan diferencias significativas.</w:t>
      </w:r>
    </w:p>
    <w:p w:rsidR="008B5C79" w:rsidRDefault="008B5C79" w:rsidP="008B5C79">
      <w:pPr>
        <w:pStyle w:val="NormalWeb"/>
        <w:shd w:val="clear" w:color="auto" w:fill="FFFFFF"/>
        <w:spacing w:before="0" w:beforeAutospacing="0" w:after="300" w:afterAutospacing="0"/>
        <w:jc w:val="both"/>
        <w:rPr>
          <w:rFonts w:asciiTheme="minorHAnsi" w:hAnsiTheme="minorHAnsi" w:cstheme="minorHAnsi"/>
          <w:color w:val="333333"/>
        </w:rPr>
      </w:pPr>
      <w:r w:rsidRPr="008B5C79">
        <w:rPr>
          <w:rFonts w:asciiTheme="minorHAnsi" w:hAnsiTheme="minorHAnsi" w:cstheme="minorHAnsi"/>
          <w:color w:val="333333"/>
        </w:rPr>
        <w:t>Todo lo anterior hace que la comparación de datos netos sea más compleja y, por tanto, se prefieran utilizar los datos brutos</w:t>
      </w:r>
      <w:r w:rsidR="0018077F">
        <w:rPr>
          <w:rFonts w:asciiTheme="minorHAnsi" w:hAnsiTheme="minorHAnsi" w:cstheme="minorHAnsi"/>
          <w:color w:val="333333"/>
        </w:rPr>
        <w:t>.</w:t>
      </w:r>
    </w:p>
    <w:p w:rsidR="0018077F" w:rsidRPr="0018077F" w:rsidRDefault="0018077F" w:rsidP="0018077F">
      <w:pPr>
        <w:pStyle w:val="NormalWeb"/>
        <w:shd w:val="clear" w:color="auto" w:fill="FFFFFF"/>
        <w:spacing w:before="0" w:beforeAutospacing="0" w:after="300" w:afterAutospacing="0"/>
        <w:jc w:val="both"/>
        <w:rPr>
          <w:rFonts w:asciiTheme="minorHAnsi" w:hAnsiTheme="minorHAnsi" w:cstheme="minorHAnsi"/>
          <w:b/>
          <w:bCs/>
          <w:color w:val="333333"/>
        </w:rPr>
      </w:pPr>
      <w:r w:rsidRPr="0018077F">
        <w:rPr>
          <w:rStyle w:val="Textoennegrita"/>
          <w:rFonts w:asciiTheme="minorHAnsi" w:hAnsiTheme="minorHAnsi" w:cstheme="minorHAnsi"/>
          <w:color w:val="333333"/>
        </w:rPr>
        <w:t>La renta personal disponible</w:t>
      </w:r>
      <w:r w:rsidR="00663FF5">
        <w:rPr>
          <w:rStyle w:val="Textoennegrita"/>
          <w:rFonts w:asciiTheme="minorHAnsi" w:hAnsiTheme="minorHAnsi" w:cstheme="minorHAnsi"/>
          <w:color w:val="333333"/>
        </w:rPr>
        <w:t xml:space="preserve"> o Ingreso Personal Disponible</w:t>
      </w:r>
      <w:r w:rsidRPr="0018077F">
        <w:rPr>
          <w:rStyle w:val="Textoennegrita"/>
          <w:rFonts w:asciiTheme="minorHAnsi" w:hAnsiTheme="minorHAnsi" w:cstheme="minorHAnsi"/>
          <w:color w:val="333333"/>
        </w:rPr>
        <w:t>, es la renta con la que efectivamente cuentan los individuos para su consumo y ahorro.</w:t>
      </w:r>
    </w:p>
    <w:p w:rsidR="0018077F" w:rsidRPr="0018077F" w:rsidRDefault="0018077F" w:rsidP="0018077F">
      <w:pPr>
        <w:pStyle w:val="NormalWeb"/>
        <w:shd w:val="clear" w:color="auto" w:fill="FFFFFF"/>
        <w:spacing w:before="0" w:beforeAutospacing="0" w:after="300" w:afterAutospacing="0"/>
        <w:jc w:val="both"/>
        <w:rPr>
          <w:rFonts w:asciiTheme="minorHAnsi" w:hAnsiTheme="minorHAnsi" w:cstheme="minorHAnsi"/>
          <w:color w:val="333333"/>
        </w:rPr>
      </w:pPr>
      <w:r w:rsidRPr="0018077F">
        <w:rPr>
          <w:rFonts w:asciiTheme="minorHAnsi" w:hAnsiTheme="minorHAnsi" w:cstheme="minorHAnsi"/>
          <w:color w:val="333333"/>
        </w:rPr>
        <w:t>La renta disponible es aquella parte de la renta que los individuos efectivamente pueden gastar o ahorrar. Se calcula restando de la renta obtenida todas aquellas partidas que no pueden ser utilizadas para los fines que el individuo estime conveniente. Entre estas partidas se encuentran: </w:t>
      </w:r>
      <w:hyperlink r:id="rId12" w:history="1">
        <w:r w:rsidRPr="0018077F">
          <w:rPr>
            <w:rStyle w:val="Hipervnculo"/>
            <w:rFonts w:asciiTheme="minorHAnsi" w:hAnsiTheme="minorHAnsi" w:cstheme="minorHAnsi"/>
            <w:b/>
            <w:bCs/>
            <w:color w:val="0645AD"/>
            <w:u w:val="none"/>
          </w:rPr>
          <w:t>impuestos</w:t>
        </w:r>
      </w:hyperlink>
      <w:r w:rsidRPr="0018077F">
        <w:rPr>
          <w:rFonts w:asciiTheme="minorHAnsi" w:hAnsiTheme="minorHAnsi" w:cstheme="minorHAnsi"/>
          <w:color w:val="333333"/>
        </w:rPr>
        <w:t>, </w:t>
      </w:r>
      <w:hyperlink r:id="rId13" w:history="1">
        <w:r w:rsidRPr="0018077F">
          <w:rPr>
            <w:rStyle w:val="Hipervnculo"/>
            <w:rFonts w:asciiTheme="minorHAnsi" w:hAnsiTheme="minorHAnsi" w:cstheme="minorHAnsi"/>
            <w:b/>
            <w:bCs/>
            <w:color w:val="0645AD"/>
            <w:u w:val="none"/>
          </w:rPr>
          <w:t>cotizaciones</w:t>
        </w:r>
      </w:hyperlink>
      <w:r w:rsidRPr="0018077F">
        <w:rPr>
          <w:rFonts w:asciiTheme="minorHAnsi" w:hAnsiTheme="minorHAnsi" w:cstheme="minorHAnsi"/>
          <w:color w:val="333333"/>
        </w:rPr>
        <w:t> a la </w:t>
      </w:r>
      <w:hyperlink r:id="rId14" w:history="1">
        <w:r w:rsidRPr="0018077F">
          <w:rPr>
            <w:rStyle w:val="Hipervnculo"/>
            <w:rFonts w:asciiTheme="minorHAnsi" w:hAnsiTheme="minorHAnsi" w:cstheme="minorHAnsi"/>
            <w:b/>
            <w:bCs/>
            <w:color w:val="0645AD"/>
            <w:u w:val="none"/>
          </w:rPr>
          <w:t>seguridad social</w:t>
        </w:r>
      </w:hyperlink>
      <w:r w:rsidRPr="0018077F">
        <w:rPr>
          <w:rFonts w:asciiTheme="minorHAnsi" w:hAnsiTheme="minorHAnsi" w:cstheme="minorHAnsi"/>
          <w:color w:val="333333"/>
        </w:rPr>
        <w:t>, etc. Al monto obtenido anteriormente se agregan las transferencias, que vienen a aumentar la renta disponible (por ejemplo: </w:t>
      </w:r>
      <w:hyperlink r:id="rId15" w:history="1">
        <w:r w:rsidRPr="0018077F">
          <w:rPr>
            <w:rStyle w:val="Hipervnculo"/>
            <w:rFonts w:asciiTheme="minorHAnsi" w:hAnsiTheme="minorHAnsi" w:cstheme="minorHAnsi"/>
            <w:b/>
            <w:bCs/>
            <w:color w:val="0645AD"/>
            <w:u w:val="none"/>
          </w:rPr>
          <w:t>pensión</w:t>
        </w:r>
      </w:hyperlink>
      <w:r w:rsidRPr="0018077F">
        <w:rPr>
          <w:rFonts w:asciiTheme="minorHAnsi" w:hAnsiTheme="minorHAnsi" w:cstheme="minorHAnsi"/>
          <w:color w:val="333333"/>
        </w:rPr>
        <w:t> de viudez, etc.).</w:t>
      </w:r>
    </w:p>
    <w:p w:rsidR="0018077F" w:rsidRPr="0018077F" w:rsidRDefault="0018077F" w:rsidP="0018077F">
      <w:pPr>
        <w:pStyle w:val="Ttulo2"/>
        <w:shd w:val="clear" w:color="auto" w:fill="FFFFFF"/>
        <w:spacing w:before="0" w:beforeAutospacing="0" w:after="300" w:afterAutospacing="0"/>
        <w:jc w:val="both"/>
        <w:rPr>
          <w:rFonts w:asciiTheme="minorHAnsi" w:hAnsiTheme="minorHAnsi" w:cstheme="minorHAnsi"/>
          <w:color w:val="333333"/>
          <w:sz w:val="24"/>
          <w:szCs w:val="24"/>
        </w:rPr>
      </w:pPr>
      <w:r w:rsidRPr="0018077F">
        <w:rPr>
          <w:rStyle w:val="Textoennegrita"/>
          <w:rFonts w:asciiTheme="minorHAnsi" w:hAnsiTheme="minorHAnsi" w:cstheme="minorHAnsi"/>
          <w:b/>
          <w:bCs/>
          <w:color w:val="333333"/>
          <w:sz w:val="24"/>
          <w:szCs w:val="24"/>
        </w:rPr>
        <w:t>Cálculo de la renta personal disponible</w:t>
      </w:r>
      <w:r w:rsidR="00E742E3">
        <w:rPr>
          <w:rStyle w:val="Textoennegrita"/>
          <w:rFonts w:asciiTheme="minorHAnsi" w:hAnsiTheme="minorHAnsi" w:cstheme="minorHAnsi"/>
          <w:b/>
          <w:bCs/>
          <w:color w:val="333333"/>
          <w:sz w:val="24"/>
          <w:szCs w:val="24"/>
        </w:rPr>
        <w:t xml:space="preserve"> o Ingreso Personal Disponible.</w:t>
      </w:r>
    </w:p>
    <w:p w:rsidR="0018077F" w:rsidRDefault="0018077F" w:rsidP="0018077F">
      <w:pPr>
        <w:pStyle w:val="NormalWeb"/>
        <w:shd w:val="clear" w:color="auto" w:fill="FFFFFF"/>
        <w:spacing w:before="0" w:beforeAutospacing="0" w:after="300" w:afterAutospacing="0"/>
        <w:jc w:val="both"/>
        <w:rPr>
          <w:rFonts w:asciiTheme="minorHAnsi" w:hAnsiTheme="minorHAnsi" w:cstheme="minorHAnsi"/>
          <w:color w:val="333333"/>
          <w:shd w:val="clear" w:color="auto" w:fill="FFFFFF"/>
        </w:rPr>
      </w:pPr>
      <w:r w:rsidRPr="00297A87">
        <w:rPr>
          <w:rFonts w:asciiTheme="minorHAnsi" w:hAnsiTheme="minorHAnsi" w:cstheme="minorHAnsi"/>
          <w:color w:val="333333"/>
        </w:rPr>
        <w:t>Para calcular la renta personal disponible el primer paso es calcular la </w:t>
      </w:r>
      <w:hyperlink r:id="rId16" w:history="1">
        <w:r w:rsidRPr="00297A87">
          <w:rPr>
            <w:rStyle w:val="Hipervnculo"/>
            <w:rFonts w:asciiTheme="minorHAnsi" w:hAnsiTheme="minorHAnsi" w:cstheme="minorHAnsi"/>
            <w:b/>
            <w:bCs/>
            <w:color w:val="0645AD"/>
            <w:u w:val="none"/>
          </w:rPr>
          <w:t>Renta Nacional.</w:t>
        </w:r>
      </w:hyperlink>
      <w:r w:rsidRPr="00297A87">
        <w:rPr>
          <w:rFonts w:asciiTheme="minorHAnsi" w:hAnsiTheme="minorHAnsi" w:cstheme="minorHAnsi"/>
          <w:color w:val="333333"/>
        </w:rPr>
        <w:t> Esta</w:t>
      </w:r>
      <w:r w:rsidR="00663FF5" w:rsidRPr="00297A87">
        <w:rPr>
          <w:rFonts w:asciiTheme="minorHAnsi" w:hAnsiTheme="minorHAnsi" w:cstheme="minorHAnsi"/>
          <w:color w:val="333333"/>
        </w:rPr>
        <w:t xml:space="preserve"> </w:t>
      </w:r>
      <w:r w:rsidR="00663FF5" w:rsidRPr="00297A87">
        <w:rPr>
          <w:rFonts w:asciiTheme="minorHAnsi" w:hAnsiTheme="minorHAnsi" w:cstheme="minorHAnsi"/>
          <w:color w:val="333333"/>
          <w:shd w:val="clear" w:color="auto" w:fill="FFFFFF"/>
        </w:rPr>
        <w:t>Esta última se compone de la suma de las rentas percibidas por todos los </w:t>
      </w:r>
      <w:hyperlink r:id="rId17" w:history="1">
        <w:r w:rsidR="00663FF5" w:rsidRPr="00297A87">
          <w:rPr>
            <w:rStyle w:val="Hipervnculo"/>
            <w:rFonts w:asciiTheme="minorHAnsi" w:hAnsiTheme="minorHAnsi" w:cstheme="minorHAnsi"/>
            <w:b/>
            <w:bCs/>
            <w:color w:val="0645AD"/>
            <w:shd w:val="clear" w:color="auto" w:fill="FFFFFF"/>
          </w:rPr>
          <w:t>factores de la producción</w:t>
        </w:r>
      </w:hyperlink>
      <w:r w:rsidR="00663FF5" w:rsidRPr="00297A87">
        <w:rPr>
          <w:rFonts w:asciiTheme="minorHAnsi" w:hAnsiTheme="minorHAnsi" w:cstheme="minorHAnsi"/>
          <w:color w:val="333333"/>
          <w:shd w:val="clear" w:color="auto" w:fill="FFFFFF"/>
        </w:rPr>
        <w:t> nacionales. Lo anterior incluye: rentas del </w:t>
      </w:r>
      <w:hyperlink r:id="rId18" w:history="1">
        <w:r w:rsidR="00663FF5" w:rsidRPr="00297A87">
          <w:rPr>
            <w:rStyle w:val="Hipervnculo"/>
            <w:rFonts w:asciiTheme="minorHAnsi" w:hAnsiTheme="minorHAnsi" w:cstheme="minorHAnsi"/>
            <w:b/>
            <w:bCs/>
            <w:color w:val="0645AD"/>
            <w:shd w:val="clear" w:color="auto" w:fill="FFFFFF"/>
          </w:rPr>
          <w:t>Trabajo</w:t>
        </w:r>
      </w:hyperlink>
      <w:r w:rsidR="00663FF5" w:rsidRPr="00297A87">
        <w:rPr>
          <w:rFonts w:asciiTheme="minorHAnsi" w:hAnsiTheme="minorHAnsi" w:cstheme="minorHAnsi"/>
          <w:color w:val="333333"/>
          <w:shd w:val="clear" w:color="auto" w:fill="FFFFFF"/>
        </w:rPr>
        <w:t> (</w:t>
      </w:r>
      <w:hyperlink r:id="rId19" w:history="1">
        <w:r w:rsidR="00663FF5" w:rsidRPr="00297A87">
          <w:rPr>
            <w:rStyle w:val="Hipervnculo"/>
            <w:rFonts w:asciiTheme="minorHAnsi" w:hAnsiTheme="minorHAnsi" w:cstheme="minorHAnsi"/>
            <w:b/>
            <w:bCs/>
            <w:color w:val="0645AD"/>
            <w:shd w:val="clear" w:color="auto" w:fill="FFFFFF"/>
          </w:rPr>
          <w:t>salarios</w:t>
        </w:r>
      </w:hyperlink>
      <w:r w:rsidR="00663FF5" w:rsidRPr="00297A87">
        <w:rPr>
          <w:rFonts w:asciiTheme="minorHAnsi" w:hAnsiTheme="minorHAnsi" w:cstheme="minorHAnsi"/>
          <w:color w:val="333333"/>
          <w:shd w:val="clear" w:color="auto" w:fill="FFFFFF"/>
        </w:rPr>
        <w:t>), renta de la </w:t>
      </w:r>
      <w:hyperlink r:id="rId20" w:history="1">
        <w:r w:rsidR="00663FF5" w:rsidRPr="00297A87">
          <w:rPr>
            <w:rStyle w:val="Hipervnculo"/>
            <w:rFonts w:asciiTheme="minorHAnsi" w:hAnsiTheme="minorHAnsi" w:cstheme="minorHAnsi"/>
            <w:b/>
            <w:bCs/>
            <w:color w:val="0645AD"/>
            <w:shd w:val="clear" w:color="auto" w:fill="FFFFFF"/>
          </w:rPr>
          <w:t>Tierra</w:t>
        </w:r>
      </w:hyperlink>
      <w:r w:rsidR="00663FF5" w:rsidRPr="00297A87">
        <w:rPr>
          <w:rFonts w:asciiTheme="minorHAnsi" w:hAnsiTheme="minorHAnsi" w:cstheme="minorHAnsi"/>
          <w:color w:val="333333"/>
          <w:shd w:val="clear" w:color="auto" w:fill="FFFFFF"/>
        </w:rPr>
        <w:t> (alquiler) y Rentas del </w:t>
      </w:r>
      <w:hyperlink r:id="rId21" w:history="1">
        <w:r w:rsidR="00663FF5" w:rsidRPr="00297A87">
          <w:rPr>
            <w:rStyle w:val="Hipervnculo"/>
            <w:rFonts w:asciiTheme="minorHAnsi" w:hAnsiTheme="minorHAnsi" w:cstheme="minorHAnsi"/>
            <w:b/>
            <w:bCs/>
            <w:color w:val="0645AD"/>
            <w:shd w:val="clear" w:color="auto" w:fill="FFFFFF"/>
          </w:rPr>
          <w:t>Capital</w:t>
        </w:r>
      </w:hyperlink>
      <w:r w:rsidR="00663FF5" w:rsidRPr="00297A87">
        <w:rPr>
          <w:rFonts w:asciiTheme="minorHAnsi" w:hAnsiTheme="minorHAnsi" w:cstheme="minorHAnsi"/>
          <w:color w:val="333333"/>
          <w:shd w:val="clear" w:color="auto" w:fill="FFFFFF"/>
        </w:rPr>
        <w:t> (</w:t>
      </w:r>
      <w:hyperlink r:id="rId22" w:history="1">
        <w:r w:rsidR="00663FF5" w:rsidRPr="00297A87">
          <w:rPr>
            <w:rStyle w:val="Hipervnculo"/>
            <w:rFonts w:asciiTheme="minorHAnsi" w:hAnsiTheme="minorHAnsi" w:cstheme="minorHAnsi"/>
            <w:b/>
            <w:bCs/>
            <w:color w:val="0645AD"/>
            <w:shd w:val="clear" w:color="auto" w:fill="FFFFFF"/>
          </w:rPr>
          <w:t>intereses</w:t>
        </w:r>
      </w:hyperlink>
      <w:r w:rsidR="00663FF5" w:rsidRPr="00297A87">
        <w:rPr>
          <w:rFonts w:asciiTheme="minorHAnsi" w:hAnsiTheme="minorHAnsi" w:cstheme="minorHAnsi"/>
          <w:color w:val="333333"/>
          <w:shd w:val="clear" w:color="auto" w:fill="FFFFFF"/>
        </w:rPr>
        <w:t> y otros). A lo anterior se incluye la diferencia entre los impuestos sobre la producción e </w:t>
      </w:r>
      <w:hyperlink r:id="rId23" w:history="1">
        <w:r w:rsidR="00663FF5" w:rsidRPr="00297A87">
          <w:rPr>
            <w:rStyle w:val="Hipervnculo"/>
            <w:rFonts w:asciiTheme="minorHAnsi" w:hAnsiTheme="minorHAnsi" w:cstheme="minorHAnsi"/>
            <w:b/>
            <w:bCs/>
            <w:color w:val="0645AD"/>
            <w:shd w:val="clear" w:color="auto" w:fill="FFFFFF"/>
          </w:rPr>
          <w:t>importación</w:t>
        </w:r>
      </w:hyperlink>
      <w:r w:rsidR="00663FF5" w:rsidRPr="00297A87">
        <w:rPr>
          <w:rFonts w:asciiTheme="minorHAnsi" w:hAnsiTheme="minorHAnsi" w:cstheme="minorHAnsi"/>
          <w:color w:val="333333"/>
          <w:shd w:val="clear" w:color="auto" w:fill="FFFFFF"/>
        </w:rPr>
        <w:t> menos las </w:t>
      </w:r>
      <w:hyperlink r:id="rId24" w:history="1">
        <w:r w:rsidR="00663FF5" w:rsidRPr="00297A87">
          <w:rPr>
            <w:rStyle w:val="Hipervnculo"/>
            <w:rFonts w:asciiTheme="minorHAnsi" w:hAnsiTheme="minorHAnsi" w:cstheme="minorHAnsi"/>
            <w:b/>
            <w:bCs/>
            <w:color w:val="0645AD"/>
            <w:shd w:val="clear" w:color="auto" w:fill="FFFFFF"/>
          </w:rPr>
          <w:t>subvenciones</w:t>
        </w:r>
      </w:hyperlink>
      <w:r w:rsidR="00663FF5" w:rsidRPr="00297A87">
        <w:rPr>
          <w:rFonts w:asciiTheme="minorHAnsi" w:hAnsiTheme="minorHAnsi" w:cstheme="minorHAnsi"/>
          <w:color w:val="333333"/>
          <w:shd w:val="clear" w:color="auto" w:fill="FFFFFF"/>
        </w:rPr>
        <w:t>.</w:t>
      </w:r>
    </w:p>
    <w:p w:rsidR="002C0024" w:rsidRPr="002C0024" w:rsidRDefault="002C0024" w:rsidP="002C0024">
      <w:pPr>
        <w:shd w:val="clear" w:color="auto" w:fill="FFFFFF"/>
        <w:spacing w:after="300" w:line="240" w:lineRule="auto"/>
        <w:jc w:val="both"/>
        <w:rPr>
          <w:rFonts w:asciiTheme="minorHAnsi" w:eastAsia="Times New Roman" w:hAnsiTheme="minorHAnsi" w:cstheme="minorHAnsi"/>
          <w:color w:val="333333"/>
          <w:sz w:val="24"/>
          <w:szCs w:val="24"/>
          <w:lang w:eastAsia="es-AR"/>
        </w:rPr>
      </w:pPr>
      <w:r w:rsidRPr="002C0024">
        <w:rPr>
          <w:rFonts w:asciiTheme="minorHAnsi" w:eastAsia="Times New Roman" w:hAnsiTheme="minorHAnsi" w:cstheme="minorHAnsi"/>
          <w:color w:val="333333"/>
          <w:sz w:val="24"/>
          <w:szCs w:val="24"/>
          <w:lang w:eastAsia="es-AR"/>
        </w:rPr>
        <w:t>Luego, para obtener la renta nacional neta, restamos la depreciación. Finalmente, tenemos que agregar las rentas de los factores de producción nacionales que perciben rentas en el exterior y restamos las rentas de factores de producción extranjeros que perciben rentas en el país.</w:t>
      </w:r>
    </w:p>
    <w:p w:rsidR="002C0024" w:rsidRPr="002C0024" w:rsidRDefault="002C0024" w:rsidP="002C0024">
      <w:pPr>
        <w:shd w:val="clear" w:color="auto" w:fill="FFFFFF"/>
        <w:spacing w:after="300" w:line="240" w:lineRule="auto"/>
        <w:jc w:val="both"/>
        <w:rPr>
          <w:rFonts w:asciiTheme="minorHAnsi" w:eastAsia="Times New Roman" w:hAnsiTheme="minorHAnsi" w:cstheme="minorHAnsi"/>
          <w:color w:val="333333"/>
          <w:sz w:val="24"/>
          <w:szCs w:val="24"/>
          <w:lang w:eastAsia="es-AR"/>
        </w:rPr>
      </w:pPr>
      <w:r w:rsidRPr="002C0024">
        <w:rPr>
          <w:rFonts w:asciiTheme="minorHAnsi" w:eastAsia="Times New Roman" w:hAnsiTheme="minorHAnsi" w:cstheme="minorHAnsi"/>
          <w:color w:val="333333"/>
          <w:sz w:val="24"/>
          <w:szCs w:val="24"/>
          <w:lang w:eastAsia="es-AR"/>
        </w:rPr>
        <w:t>Una vez obtenida la renta nacional, pasamos a descontar todas las partidas que vienen a reducir la renta nacional obtenida:</w:t>
      </w:r>
    </w:p>
    <w:p w:rsidR="002C0024" w:rsidRPr="002C0024" w:rsidRDefault="002C0024" w:rsidP="002C0024">
      <w:pPr>
        <w:numPr>
          <w:ilvl w:val="0"/>
          <w:numId w:val="1"/>
        </w:numPr>
        <w:shd w:val="clear" w:color="auto" w:fill="FFFFFF"/>
        <w:spacing w:before="100" w:beforeAutospacing="1" w:after="100" w:afterAutospacing="1" w:line="240" w:lineRule="auto"/>
        <w:ind w:left="0"/>
        <w:jc w:val="both"/>
        <w:rPr>
          <w:rFonts w:asciiTheme="minorHAnsi" w:eastAsia="Times New Roman" w:hAnsiTheme="minorHAnsi" w:cstheme="minorHAnsi"/>
          <w:color w:val="333333"/>
          <w:sz w:val="24"/>
          <w:szCs w:val="24"/>
          <w:lang w:eastAsia="es-AR"/>
        </w:rPr>
      </w:pPr>
      <w:r w:rsidRPr="002C0024">
        <w:rPr>
          <w:rFonts w:asciiTheme="minorHAnsi" w:eastAsia="Times New Roman" w:hAnsiTheme="minorHAnsi" w:cstheme="minorHAnsi"/>
          <w:color w:val="333333"/>
          <w:sz w:val="24"/>
          <w:szCs w:val="24"/>
          <w:lang w:eastAsia="es-AR"/>
        </w:rPr>
        <w:t>Impuestos directos</w:t>
      </w:r>
    </w:p>
    <w:p w:rsidR="002C0024" w:rsidRPr="002C0024" w:rsidRDefault="002C0024" w:rsidP="002C0024">
      <w:pPr>
        <w:numPr>
          <w:ilvl w:val="0"/>
          <w:numId w:val="1"/>
        </w:numPr>
        <w:shd w:val="clear" w:color="auto" w:fill="FFFFFF"/>
        <w:spacing w:before="100" w:beforeAutospacing="1" w:after="100" w:afterAutospacing="1" w:line="240" w:lineRule="auto"/>
        <w:ind w:left="0"/>
        <w:jc w:val="both"/>
        <w:rPr>
          <w:rFonts w:asciiTheme="minorHAnsi" w:eastAsia="Times New Roman" w:hAnsiTheme="minorHAnsi" w:cstheme="minorHAnsi"/>
          <w:color w:val="333333"/>
          <w:sz w:val="24"/>
          <w:szCs w:val="24"/>
          <w:lang w:eastAsia="es-AR"/>
        </w:rPr>
      </w:pPr>
      <w:r w:rsidRPr="002C0024">
        <w:rPr>
          <w:rFonts w:asciiTheme="minorHAnsi" w:eastAsia="Times New Roman" w:hAnsiTheme="minorHAnsi" w:cstheme="minorHAnsi"/>
          <w:color w:val="333333"/>
          <w:sz w:val="24"/>
          <w:szCs w:val="24"/>
          <w:lang w:eastAsia="es-AR"/>
        </w:rPr>
        <w:t>Impuestos indirectos</w:t>
      </w:r>
    </w:p>
    <w:p w:rsidR="002C0024" w:rsidRPr="002C0024" w:rsidRDefault="002C0024" w:rsidP="002C0024">
      <w:pPr>
        <w:numPr>
          <w:ilvl w:val="0"/>
          <w:numId w:val="1"/>
        </w:numPr>
        <w:shd w:val="clear" w:color="auto" w:fill="FFFFFF"/>
        <w:spacing w:before="100" w:beforeAutospacing="1" w:after="100" w:afterAutospacing="1" w:line="240" w:lineRule="auto"/>
        <w:ind w:left="0"/>
        <w:jc w:val="both"/>
        <w:rPr>
          <w:rFonts w:asciiTheme="minorHAnsi" w:eastAsia="Times New Roman" w:hAnsiTheme="minorHAnsi" w:cstheme="minorHAnsi"/>
          <w:color w:val="333333"/>
          <w:sz w:val="24"/>
          <w:szCs w:val="24"/>
          <w:lang w:eastAsia="es-AR"/>
        </w:rPr>
      </w:pPr>
      <w:r w:rsidRPr="002C0024">
        <w:rPr>
          <w:rFonts w:asciiTheme="minorHAnsi" w:eastAsia="Times New Roman" w:hAnsiTheme="minorHAnsi" w:cstheme="minorHAnsi"/>
          <w:color w:val="333333"/>
          <w:sz w:val="24"/>
          <w:szCs w:val="24"/>
          <w:lang w:eastAsia="es-AR"/>
        </w:rPr>
        <w:t>Cotizaciones a la seguridad social</w:t>
      </w:r>
    </w:p>
    <w:p w:rsidR="002C0024" w:rsidRPr="002C0024" w:rsidRDefault="002C0024" w:rsidP="002C0024">
      <w:pPr>
        <w:numPr>
          <w:ilvl w:val="0"/>
          <w:numId w:val="1"/>
        </w:numPr>
        <w:shd w:val="clear" w:color="auto" w:fill="FFFFFF"/>
        <w:spacing w:before="100" w:beforeAutospacing="1" w:after="100" w:afterAutospacing="1" w:line="240" w:lineRule="auto"/>
        <w:ind w:left="0"/>
        <w:jc w:val="both"/>
        <w:rPr>
          <w:rFonts w:asciiTheme="minorHAnsi" w:eastAsia="Times New Roman" w:hAnsiTheme="minorHAnsi" w:cstheme="minorHAnsi"/>
          <w:color w:val="333333"/>
          <w:sz w:val="24"/>
          <w:szCs w:val="24"/>
          <w:lang w:eastAsia="es-AR"/>
        </w:rPr>
      </w:pPr>
      <w:r w:rsidRPr="002C0024">
        <w:rPr>
          <w:rFonts w:asciiTheme="minorHAnsi" w:eastAsia="Times New Roman" w:hAnsiTheme="minorHAnsi" w:cstheme="minorHAnsi"/>
          <w:color w:val="333333"/>
          <w:sz w:val="24"/>
          <w:szCs w:val="24"/>
          <w:lang w:eastAsia="es-AR"/>
        </w:rPr>
        <w:t>Beneficios no distribuidos por las empresas</w:t>
      </w:r>
    </w:p>
    <w:p w:rsidR="002C0024" w:rsidRDefault="002C0024" w:rsidP="002C0024">
      <w:pPr>
        <w:numPr>
          <w:ilvl w:val="0"/>
          <w:numId w:val="1"/>
        </w:numPr>
        <w:shd w:val="clear" w:color="auto" w:fill="FFFFFF"/>
        <w:spacing w:before="100" w:beforeAutospacing="1" w:after="100" w:afterAutospacing="1" w:line="240" w:lineRule="auto"/>
        <w:ind w:left="0"/>
        <w:jc w:val="both"/>
        <w:rPr>
          <w:rFonts w:asciiTheme="minorHAnsi" w:eastAsia="Times New Roman" w:hAnsiTheme="minorHAnsi" w:cstheme="minorHAnsi"/>
          <w:color w:val="333333"/>
          <w:sz w:val="24"/>
          <w:szCs w:val="24"/>
          <w:lang w:eastAsia="es-AR"/>
        </w:rPr>
      </w:pPr>
      <w:r w:rsidRPr="002C0024">
        <w:rPr>
          <w:rFonts w:asciiTheme="minorHAnsi" w:eastAsia="Times New Roman" w:hAnsiTheme="minorHAnsi" w:cstheme="minorHAnsi"/>
          <w:color w:val="333333"/>
          <w:sz w:val="24"/>
          <w:szCs w:val="24"/>
          <w:lang w:eastAsia="es-AR"/>
        </w:rPr>
        <w:t>Otros</w:t>
      </w:r>
      <w:r w:rsidR="008C75EA">
        <w:rPr>
          <w:rFonts w:asciiTheme="minorHAnsi" w:eastAsia="Times New Roman" w:hAnsiTheme="minorHAnsi" w:cstheme="minorHAnsi"/>
          <w:color w:val="333333"/>
          <w:sz w:val="24"/>
          <w:szCs w:val="24"/>
          <w:lang w:eastAsia="es-AR"/>
        </w:rPr>
        <w:t>.</w:t>
      </w:r>
    </w:p>
    <w:p w:rsidR="002C0024" w:rsidRPr="00EC1C44" w:rsidRDefault="002C0024" w:rsidP="00EC1C44">
      <w:pPr>
        <w:shd w:val="clear" w:color="auto" w:fill="FFFFFF"/>
        <w:spacing w:after="300" w:line="240" w:lineRule="auto"/>
        <w:jc w:val="both"/>
        <w:rPr>
          <w:rFonts w:asciiTheme="minorHAnsi" w:hAnsiTheme="minorHAnsi" w:cstheme="minorHAnsi"/>
          <w:color w:val="333333"/>
          <w:sz w:val="24"/>
          <w:szCs w:val="24"/>
          <w:shd w:val="clear" w:color="auto" w:fill="FFFFFF"/>
        </w:rPr>
      </w:pPr>
      <w:r w:rsidRPr="002C0024">
        <w:rPr>
          <w:rFonts w:asciiTheme="minorHAnsi" w:eastAsia="Times New Roman" w:hAnsiTheme="minorHAnsi" w:cstheme="minorHAnsi"/>
          <w:color w:val="333333"/>
          <w:sz w:val="24"/>
          <w:szCs w:val="24"/>
          <w:lang w:eastAsia="es-AR"/>
        </w:rPr>
        <w:lastRenderedPageBreak/>
        <w:t>Una vez obtenido este monto, se agregan las transferencias, que son pagos que reciben algunos individuos de parte del Estado, sin que exista contrapartida en algún servicio o entrega de bienes.</w:t>
      </w:r>
      <w:r w:rsidR="00EC1C44">
        <w:rPr>
          <w:rFonts w:asciiTheme="minorHAnsi" w:eastAsia="Times New Roman" w:hAnsiTheme="minorHAnsi" w:cstheme="minorHAnsi"/>
          <w:color w:val="333333"/>
          <w:sz w:val="24"/>
          <w:szCs w:val="24"/>
          <w:lang w:eastAsia="es-AR"/>
        </w:rPr>
        <w:t xml:space="preserve"> </w:t>
      </w:r>
      <w:r w:rsidR="00EC1C44" w:rsidRPr="00EC1C44">
        <w:rPr>
          <w:rFonts w:asciiTheme="minorHAnsi" w:hAnsiTheme="minorHAnsi" w:cstheme="minorHAnsi"/>
          <w:color w:val="333333"/>
          <w:sz w:val="24"/>
          <w:szCs w:val="24"/>
          <w:shd w:val="clear" w:color="auto" w:fill="FFFFFF"/>
        </w:rPr>
        <w:t>Entre las transferencias más comunes encontramos:</w:t>
      </w:r>
    </w:p>
    <w:p w:rsidR="00EC1C44" w:rsidRPr="00EC1C44" w:rsidRDefault="002607AF" w:rsidP="00EC1C44">
      <w:pPr>
        <w:numPr>
          <w:ilvl w:val="0"/>
          <w:numId w:val="2"/>
        </w:numPr>
        <w:shd w:val="clear" w:color="auto" w:fill="FFFFFF"/>
        <w:spacing w:before="100" w:beforeAutospacing="1" w:after="100" w:afterAutospacing="1" w:line="240" w:lineRule="auto"/>
        <w:ind w:left="0"/>
        <w:jc w:val="both"/>
        <w:rPr>
          <w:rFonts w:asciiTheme="minorHAnsi" w:eastAsia="Times New Roman" w:hAnsiTheme="minorHAnsi" w:cstheme="minorHAnsi"/>
          <w:color w:val="333333"/>
          <w:sz w:val="24"/>
          <w:szCs w:val="24"/>
          <w:lang w:eastAsia="es-AR"/>
        </w:rPr>
      </w:pPr>
      <w:hyperlink r:id="rId25" w:history="1">
        <w:r w:rsidR="00EC1C44" w:rsidRPr="00EC1C44">
          <w:rPr>
            <w:rFonts w:asciiTheme="minorHAnsi" w:eastAsia="Times New Roman" w:hAnsiTheme="minorHAnsi" w:cstheme="minorHAnsi"/>
            <w:b/>
            <w:bCs/>
            <w:color w:val="0645AD"/>
            <w:sz w:val="24"/>
            <w:szCs w:val="24"/>
            <w:u w:val="single"/>
            <w:lang w:eastAsia="es-AR"/>
          </w:rPr>
          <w:t>Jubilaciones</w:t>
        </w:r>
      </w:hyperlink>
    </w:p>
    <w:p w:rsidR="00EC1C44" w:rsidRPr="00EC1C44" w:rsidRDefault="00EC1C44" w:rsidP="00EC1C44">
      <w:pPr>
        <w:numPr>
          <w:ilvl w:val="0"/>
          <w:numId w:val="2"/>
        </w:numPr>
        <w:shd w:val="clear" w:color="auto" w:fill="FFFFFF"/>
        <w:spacing w:before="100" w:beforeAutospacing="1" w:after="100" w:afterAutospacing="1" w:line="240" w:lineRule="auto"/>
        <w:ind w:left="0"/>
        <w:jc w:val="both"/>
        <w:rPr>
          <w:rFonts w:asciiTheme="minorHAnsi" w:eastAsia="Times New Roman" w:hAnsiTheme="minorHAnsi" w:cstheme="minorHAnsi"/>
          <w:color w:val="333333"/>
          <w:sz w:val="24"/>
          <w:szCs w:val="24"/>
          <w:lang w:eastAsia="es-AR"/>
        </w:rPr>
      </w:pPr>
      <w:r w:rsidRPr="00EC1C44">
        <w:rPr>
          <w:rFonts w:asciiTheme="minorHAnsi" w:eastAsia="Times New Roman" w:hAnsiTheme="minorHAnsi" w:cstheme="minorHAnsi"/>
          <w:color w:val="333333"/>
          <w:sz w:val="24"/>
          <w:szCs w:val="24"/>
          <w:lang w:eastAsia="es-AR"/>
        </w:rPr>
        <w:t>Pensión de invalidez</w:t>
      </w:r>
    </w:p>
    <w:p w:rsidR="00EC1C44" w:rsidRPr="00EC1C44" w:rsidRDefault="00EC1C44" w:rsidP="00EC1C44">
      <w:pPr>
        <w:numPr>
          <w:ilvl w:val="0"/>
          <w:numId w:val="2"/>
        </w:numPr>
        <w:shd w:val="clear" w:color="auto" w:fill="FFFFFF"/>
        <w:spacing w:before="100" w:beforeAutospacing="1" w:after="100" w:afterAutospacing="1" w:line="240" w:lineRule="auto"/>
        <w:ind w:left="0"/>
        <w:jc w:val="both"/>
        <w:rPr>
          <w:rFonts w:asciiTheme="minorHAnsi" w:eastAsia="Times New Roman" w:hAnsiTheme="minorHAnsi" w:cstheme="minorHAnsi"/>
          <w:color w:val="333333"/>
          <w:sz w:val="24"/>
          <w:szCs w:val="24"/>
          <w:lang w:eastAsia="es-AR"/>
        </w:rPr>
      </w:pPr>
      <w:r w:rsidRPr="00EC1C44">
        <w:rPr>
          <w:rFonts w:asciiTheme="minorHAnsi" w:eastAsia="Times New Roman" w:hAnsiTheme="minorHAnsi" w:cstheme="minorHAnsi"/>
          <w:color w:val="333333"/>
          <w:sz w:val="24"/>
          <w:szCs w:val="24"/>
          <w:lang w:eastAsia="es-AR"/>
        </w:rPr>
        <w:t>Pensión de viudez</w:t>
      </w:r>
    </w:p>
    <w:p w:rsidR="00EC1C44" w:rsidRPr="00EC1C44" w:rsidRDefault="00EC1C44" w:rsidP="00EC1C44">
      <w:pPr>
        <w:numPr>
          <w:ilvl w:val="0"/>
          <w:numId w:val="2"/>
        </w:numPr>
        <w:shd w:val="clear" w:color="auto" w:fill="FFFFFF"/>
        <w:spacing w:before="100" w:beforeAutospacing="1" w:after="100" w:afterAutospacing="1" w:line="240" w:lineRule="auto"/>
        <w:ind w:left="0"/>
        <w:jc w:val="both"/>
        <w:rPr>
          <w:rFonts w:asciiTheme="minorHAnsi" w:eastAsia="Times New Roman" w:hAnsiTheme="minorHAnsi" w:cstheme="minorHAnsi"/>
          <w:color w:val="333333"/>
          <w:sz w:val="24"/>
          <w:szCs w:val="24"/>
          <w:lang w:eastAsia="es-AR"/>
        </w:rPr>
      </w:pPr>
      <w:r w:rsidRPr="00EC1C44">
        <w:rPr>
          <w:rFonts w:asciiTheme="minorHAnsi" w:eastAsia="Times New Roman" w:hAnsiTheme="minorHAnsi" w:cstheme="minorHAnsi"/>
          <w:color w:val="333333"/>
          <w:sz w:val="24"/>
          <w:szCs w:val="24"/>
          <w:lang w:eastAsia="es-AR"/>
        </w:rPr>
        <w:t>Otros</w:t>
      </w:r>
    </w:p>
    <w:p w:rsidR="00EC1C44" w:rsidRPr="00EC1C44" w:rsidRDefault="00EC1C44" w:rsidP="00EC1C44">
      <w:pPr>
        <w:shd w:val="clear" w:color="auto" w:fill="FFFFFF"/>
        <w:spacing w:after="300" w:line="240" w:lineRule="auto"/>
        <w:jc w:val="both"/>
        <w:rPr>
          <w:rFonts w:asciiTheme="minorHAnsi" w:eastAsia="Times New Roman" w:hAnsiTheme="minorHAnsi" w:cstheme="minorHAnsi"/>
          <w:color w:val="333333"/>
          <w:sz w:val="24"/>
          <w:szCs w:val="24"/>
          <w:lang w:eastAsia="es-AR"/>
        </w:rPr>
      </w:pPr>
      <w:r w:rsidRPr="00EC1C44">
        <w:rPr>
          <w:rFonts w:asciiTheme="minorHAnsi" w:eastAsia="Times New Roman" w:hAnsiTheme="minorHAnsi" w:cstheme="minorHAnsi"/>
          <w:color w:val="333333"/>
          <w:sz w:val="24"/>
          <w:szCs w:val="24"/>
          <w:lang w:eastAsia="es-AR"/>
        </w:rPr>
        <w:t>Con esto, ya tenemos el valor la renta nacional disponible.</w:t>
      </w:r>
    </w:p>
    <w:p w:rsidR="00EC1C44" w:rsidRPr="00EC1C44" w:rsidRDefault="00EC1C44" w:rsidP="00EC1C44">
      <w:pPr>
        <w:shd w:val="clear" w:color="auto" w:fill="FFFFFF"/>
        <w:spacing w:after="300" w:line="240" w:lineRule="auto"/>
        <w:jc w:val="both"/>
        <w:rPr>
          <w:rFonts w:asciiTheme="minorHAnsi" w:eastAsia="Times New Roman" w:hAnsiTheme="minorHAnsi" w:cstheme="minorHAnsi"/>
          <w:color w:val="333333"/>
          <w:sz w:val="24"/>
          <w:szCs w:val="24"/>
          <w:lang w:eastAsia="es-AR"/>
        </w:rPr>
      </w:pPr>
      <w:r w:rsidRPr="00EC1C44">
        <w:rPr>
          <w:rFonts w:asciiTheme="minorHAnsi" w:eastAsia="Times New Roman" w:hAnsiTheme="minorHAnsi" w:cstheme="minorHAnsi"/>
          <w:b/>
          <w:bCs/>
          <w:color w:val="333333"/>
          <w:sz w:val="24"/>
          <w:szCs w:val="24"/>
          <w:lang w:eastAsia="es-AR"/>
        </w:rPr>
        <w:t>Importancia de concepto de renta nacional disponible</w:t>
      </w:r>
    </w:p>
    <w:p w:rsidR="00EC1C44" w:rsidRDefault="00EC1C44" w:rsidP="00EC1C44">
      <w:pPr>
        <w:shd w:val="clear" w:color="auto" w:fill="FFFFFF"/>
        <w:spacing w:after="300" w:line="240" w:lineRule="auto"/>
        <w:jc w:val="both"/>
        <w:rPr>
          <w:rFonts w:asciiTheme="minorHAnsi" w:eastAsia="Times New Roman" w:hAnsiTheme="minorHAnsi" w:cstheme="minorHAnsi"/>
          <w:color w:val="333333"/>
          <w:sz w:val="24"/>
          <w:szCs w:val="24"/>
          <w:lang w:eastAsia="es-AR"/>
        </w:rPr>
      </w:pPr>
      <w:r w:rsidRPr="00EC1C44">
        <w:rPr>
          <w:rFonts w:asciiTheme="minorHAnsi" w:eastAsia="Times New Roman" w:hAnsiTheme="minorHAnsi" w:cstheme="minorHAnsi"/>
          <w:color w:val="333333"/>
          <w:sz w:val="24"/>
          <w:szCs w:val="24"/>
          <w:lang w:eastAsia="es-AR"/>
        </w:rPr>
        <w:t>El concepto es relevante porque nos permite tener una idea clara de la capacidad de pago y </w:t>
      </w:r>
      <w:hyperlink r:id="rId26" w:history="1">
        <w:r w:rsidRPr="00EC1C44">
          <w:rPr>
            <w:rFonts w:asciiTheme="minorHAnsi" w:eastAsia="Times New Roman" w:hAnsiTheme="minorHAnsi" w:cstheme="minorHAnsi"/>
            <w:b/>
            <w:bCs/>
            <w:color w:val="0645AD"/>
            <w:sz w:val="24"/>
            <w:szCs w:val="24"/>
            <w:u w:val="single"/>
            <w:lang w:eastAsia="es-AR"/>
          </w:rPr>
          <w:t>ahorro</w:t>
        </w:r>
      </w:hyperlink>
      <w:r w:rsidRPr="00EC1C44">
        <w:rPr>
          <w:rFonts w:asciiTheme="minorHAnsi" w:eastAsia="Times New Roman" w:hAnsiTheme="minorHAnsi" w:cstheme="minorHAnsi"/>
          <w:color w:val="333333"/>
          <w:sz w:val="24"/>
          <w:szCs w:val="24"/>
          <w:lang w:eastAsia="es-AR"/>
        </w:rPr>
        <w:t> de las personas. Con ello podemos crear modelos más acercados acerca de su comportamiento y reflejar de mejor forma los niveles de calidad de vida que enfrentan.</w:t>
      </w:r>
    </w:p>
    <w:p w:rsidR="00844A31" w:rsidRPr="00844A31" w:rsidRDefault="00844A31" w:rsidP="00844A31">
      <w:pPr>
        <w:ind w:left="360"/>
        <w:jc w:val="center"/>
        <w:rPr>
          <w:rFonts w:asciiTheme="minorHAnsi" w:hAnsiTheme="minorHAnsi" w:cstheme="minorHAnsi"/>
          <w:b/>
          <w:sz w:val="24"/>
          <w:szCs w:val="24"/>
          <w:u w:val="single"/>
        </w:rPr>
      </w:pPr>
      <w:r w:rsidRPr="00844A31">
        <w:rPr>
          <w:rFonts w:asciiTheme="minorHAnsi" w:hAnsiTheme="minorHAnsi" w:cstheme="minorHAnsi"/>
          <w:b/>
          <w:sz w:val="24"/>
          <w:szCs w:val="24"/>
          <w:u w:val="single"/>
        </w:rPr>
        <w:t>CPEM N° 46</w:t>
      </w:r>
    </w:p>
    <w:p w:rsidR="00844A31" w:rsidRPr="00844A31" w:rsidRDefault="00844A31" w:rsidP="00844A31">
      <w:pPr>
        <w:ind w:left="360"/>
        <w:jc w:val="center"/>
        <w:rPr>
          <w:rFonts w:asciiTheme="minorHAnsi" w:hAnsiTheme="minorHAnsi" w:cstheme="minorHAnsi"/>
          <w:b/>
          <w:sz w:val="24"/>
          <w:szCs w:val="24"/>
          <w:u w:val="single"/>
        </w:rPr>
      </w:pPr>
      <w:r w:rsidRPr="00844A31">
        <w:rPr>
          <w:rFonts w:asciiTheme="minorHAnsi" w:hAnsiTheme="minorHAnsi" w:cstheme="minorHAnsi"/>
          <w:b/>
          <w:sz w:val="24"/>
          <w:szCs w:val="24"/>
          <w:u w:val="single"/>
        </w:rPr>
        <w:t>Departamento Jurídico-Contable</w:t>
      </w:r>
    </w:p>
    <w:p w:rsidR="00844A31" w:rsidRPr="00844A31" w:rsidRDefault="00844A31" w:rsidP="00844A31">
      <w:pPr>
        <w:ind w:left="360"/>
        <w:jc w:val="both"/>
        <w:rPr>
          <w:rFonts w:asciiTheme="minorHAnsi" w:hAnsiTheme="minorHAnsi" w:cstheme="minorHAnsi"/>
          <w:b/>
          <w:sz w:val="24"/>
          <w:szCs w:val="24"/>
        </w:rPr>
      </w:pPr>
      <w:r w:rsidRPr="00844A31">
        <w:rPr>
          <w:rFonts w:asciiTheme="minorHAnsi" w:hAnsiTheme="minorHAnsi" w:cstheme="minorHAnsi"/>
          <w:b/>
          <w:sz w:val="24"/>
          <w:szCs w:val="24"/>
          <w:u w:val="single"/>
        </w:rPr>
        <w:t xml:space="preserve">Asignatura: </w:t>
      </w:r>
      <w:r w:rsidRPr="00844A31">
        <w:rPr>
          <w:rFonts w:asciiTheme="minorHAnsi" w:hAnsiTheme="minorHAnsi" w:cstheme="minorHAnsi"/>
          <w:b/>
          <w:sz w:val="24"/>
          <w:szCs w:val="24"/>
        </w:rPr>
        <w:t>Macroeconomía</w:t>
      </w:r>
    </w:p>
    <w:p w:rsidR="00844A31" w:rsidRPr="00844A31" w:rsidRDefault="00844A31" w:rsidP="00844A31">
      <w:pPr>
        <w:ind w:left="360"/>
        <w:jc w:val="both"/>
        <w:rPr>
          <w:rFonts w:asciiTheme="minorHAnsi" w:hAnsiTheme="minorHAnsi" w:cstheme="minorHAnsi"/>
          <w:b/>
          <w:sz w:val="24"/>
          <w:szCs w:val="24"/>
        </w:rPr>
      </w:pPr>
      <w:r w:rsidRPr="00844A31">
        <w:rPr>
          <w:rFonts w:asciiTheme="minorHAnsi" w:hAnsiTheme="minorHAnsi" w:cstheme="minorHAnsi"/>
          <w:b/>
          <w:sz w:val="24"/>
          <w:szCs w:val="24"/>
          <w:u w:val="single"/>
        </w:rPr>
        <w:t>Cursos:</w:t>
      </w:r>
      <w:r w:rsidRPr="00844A31">
        <w:rPr>
          <w:rFonts w:asciiTheme="minorHAnsi" w:hAnsiTheme="minorHAnsi" w:cstheme="minorHAnsi"/>
          <w:b/>
          <w:sz w:val="24"/>
          <w:szCs w:val="24"/>
        </w:rPr>
        <w:t xml:space="preserve"> 5° A – 5° B</w:t>
      </w:r>
    </w:p>
    <w:p w:rsidR="00844A31" w:rsidRPr="00844A31" w:rsidRDefault="00844A31" w:rsidP="00844A31">
      <w:pPr>
        <w:ind w:left="360"/>
        <w:jc w:val="both"/>
        <w:rPr>
          <w:rFonts w:asciiTheme="minorHAnsi" w:hAnsiTheme="minorHAnsi" w:cstheme="minorHAnsi"/>
          <w:b/>
          <w:sz w:val="24"/>
          <w:szCs w:val="24"/>
        </w:rPr>
      </w:pPr>
      <w:r w:rsidRPr="00844A31">
        <w:rPr>
          <w:rFonts w:asciiTheme="minorHAnsi" w:hAnsiTheme="minorHAnsi" w:cstheme="minorHAnsi"/>
          <w:b/>
          <w:sz w:val="24"/>
          <w:szCs w:val="24"/>
          <w:u w:val="single"/>
        </w:rPr>
        <w:t>Docente:</w:t>
      </w:r>
      <w:r w:rsidRPr="00844A31">
        <w:rPr>
          <w:rFonts w:asciiTheme="minorHAnsi" w:hAnsiTheme="minorHAnsi" w:cstheme="minorHAnsi"/>
          <w:b/>
          <w:sz w:val="24"/>
          <w:szCs w:val="24"/>
        </w:rPr>
        <w:t xml:space="preserve"> Guillermo Ybarra</w:t>
      </w:r>
    </w:p>
    <w:p w:rsidR="00844A31" w:rsidRPr="00844A31" w:rsidRDefault="00844A31" w:rsidP="00844A31">
      <w:pPr>
        <w:ind w:left="360"/>
        <w:jc w:val="both"/>
        <w:rPr>
          <w:rFonts w:asciiTheme="minorHAnsi" w:hAnsiTheme="minorHAnsi" w:cstheme="minorHAnsi"/>
          <w:b/>
          <w:sz w:val="24"/>
          <w:szCs w:val="24"/>
          <w:u w:val="single"/>
        </w:rPr>
      </w:pPr>
      <w:r w:rsidRPr="00844A31">
        <w:rPr>
          <w:rFonts w:asciiTheme="minorHAnsi" w:hAnsiTheme="minorHAnsi" w:cstheme="minorHAnsi"/>
          <w:b/>
          <w:sz w:val="24"/>
          <w:szCs w:val="24"/>
          <w:u w:val="single"/>
        </w:rPr>
        <w:t>Apellido y Nombre:</w:t>
      </w:r>
    </w:p>
    <w:p w:rsidR="00844A31" w:rsidRPr="00844A31" w:rsidRDefault="00844A31" w:rsidP="00844A31">
      <w:pPr>
        <w:shd w:val="clear" w:color="auto" w:fill="FFFFFF"/>
        <w:spacing w:before="100" w:beforeAutospacing="1" w:after="100" w:afterAutospacing="1" w:line="240" w:lineRule="auto"/>
        <w:ind w:left="360"/>
        <w:jc w:val="both"/>
        <w:rPr>
          <w:rFonts w:asciiTheme="minorHAnsi" w:eastAsia="Times New Roman" w:hAnsiTheme="minorHAnsi" w:cstheme="minorHAnsi"/>
          <w:color w:val="333333"/>
          <w:sz w:val="24"/>
          <w:szCs w:val="24"/>
          <w:lang w:eastAsia="es-AR"/>
        </w:rPr>
      </w:pPr>
      <w:r w:rsidRPr="00844A31">
        <w:rPr>
          <w:rFonts w:asciiTheme="minorHAnsi" w:hAnsiTheme="minorHAnsi" w:cstheme="minorHAnsi"/>
          <w:b/>
          <w:sz w:val="24"/>
          <w:szCs w:val="24"/>
          <w:u w:val="single"/>
        </w:rPr>
        <w:t>Fecha de Entrega: Una Semana desde la publicación en la página del colegio.</w:t>
      </w:r>
    </w:p>
    <w:p w:rsidR="00844A31" w:rsidRDefault="00844A31" w:rsidP="00EC1C44">
      <w:pPr>
        <w:shd w:val="clear" w:color="auto" w:fill="FFFFFF"/>
        <w:spacing w:after="300" w:line="240" w:lineRule="auto"/>
        <w:jc w:val="both"/>
        <w:rPr>
          <w:rFonts w:ascii="Arial" w:eastAsia="Times New Roman" w:hAnsi="Arial" w:cs="Arial"/>
          <w:b/>
          <w:color w:val="333333"/>
          <w:sz w:val="24"/>
          <w:szCs w:val="24"/>
          <w:u w:val="single"/>
          <w:lang w:eastAsia="es-AR"/>
        </w:rPr>
      </w:pPr>
      <w:r>
        <w:rPr>
          <w:rFonts w:ascii="Arial" w:eastAsia="Times New Roman" w:hAnsi="Arial" w:cs="Arial"/>
          <w:color w:val="333333"/>
          <w:sz w:val="24"/>
          <w:szCs w:val="24"/>
          <w:lang w:eastAsia="es-AR"/>
        </w:rPr>
        <w:t xml:space="preserve">                                         </w:t>
      </w:r>
      <w:r w:rsidRPr="00844A31">
        <w:rPr>
          <w:rFonts w:ascii="Arial" w:eastAsia="Times New Roman" w:hAnsi="Arial" w:cs="Arial"/>
          <w:b/>
          <w:color w:val="333333"/>
          <w:sz w:val="24"/>
          <w:szCs w:val="24"/>
          <w:u w:val="single"/>
          <w:lang w:eastAsia="es-AR"/>
        </w:rPr>
        <w:t>Actividad Práctica N° 9</w:t>
      </w:r>
    </w:p>
    <w:p w:rsidR="00844A31" w:rsidRPr="00844A31" w:rsidRDefault="00844A31" w:rsidP="00844A31">
      <w:pPr>
        <w:pStyle w:val="Prrafodelista"/>
        <w:numPr>
          <w:ilvl w:val="0"/>
          <w:numId w:val="3"/>
        </w:numPr>
        <w:shd w:val="clear" w:color="auto" w:fill="FFFFFF"/>
        <w:spacing w:after="300" w:line="240" w:lineRule="auto"/>
        <w:jc w:val="both"/>
        <w:rPr>
          <w:rFonts w:ascii="Arial" w:eastAsia="Times New Roman" w:hAnsi="Arial" w:cs="Arial"/>
          <w:b/>
          <w:color w:val="333333"/>
          <w:sz w:val="24"/>
          <w:szCs w:val="24"/>
          <w:u w:val="single"/>
          <w:lang w:eastAsia="es-AR"/>
        </w:rPr>
      </w:pPr>
      <w:r>
        <w:rPr>
          <w:rFonts w:ascii="Arial" w:eastAsia="Times New Roman" w:hAnsi="Arial" w:cs="Arial"/>
          <w:b/>
          <w:color w:val="333333"/>
          <w:sz w:val="24"/>
          <w:szCs w:val="24"/>
          <w:lang w:eastAsia="es-AR"/>
        </w:rPr>
        <w:t>¿Qué se entiende por Producto Nacional Bruto? ¿Cómo se calcula el PNB?</w:t>
      </w:r>
    </w:p>
    <w:p w:rsidR="00844A31" w:rsidRPr="00844A31" w:rsidRDefault="00844A31" w:rsidP="00844A31">
      <w:pPr>
        <w:pStyle w:val="Prrafodelista"/>
        <w:numPr>
          <w:ilvl w:val="0"/>
          <w:numId w:val="3"/>
        </w:numPr>
        <w:shd w:val="clear" w:color="auto" w:fill="FFFFFF"/>
        <w:spacing w:after="300" w:line="240" w:lineRule="auto"/>
        <w:jc w:val="both"/>
        <w:rPr>
          <w:rFonts w:ascii="Arial" w:eastAsia="Times New Roman" w:hAnsi="Arial" w:cs="Arial"/>
          <w:b/>
          <w:color w:val="333333"/>
          <w:sz w:val="24"/>
          <w:szCs w:val="24"/>
          <w:u w:val="single"/>
          <w:lang w:eastAsia="es-AR"/>
        </w:rPr>
      </w:pPr>
      <w:r>
        <w:rPr>
          <w:rFonts w:ascii="Arial" w:eastAsia="Times New Roman" w:hAnsi="Arial" w:cs="Arial"/>
          <w:b/>
          <w:color w:val="333333"/>
          <w:sz w:val="24"/>
          <w:szCs w:val="24"/>
          <w:lang w:eastAsia="es-AR"/>
        </w:rPr>
        <w:t>Definir Producto Nacional Neto ¿Cómo se mide el PNN?</w:t>
      </w:r>
    </w:p>
    <w:p w:rsidR="00844A31" w:rsidRPr="00D33985" w:rsidRDefault="00844A31" w:rsidP="00844A31">
      <w:pPr>
        <w:pStyle w:val="Prrafodelista"/>
        <w:numPr>
          <w:ilvl w:val="0"/>
          <w:numId w:val="3"/>
        </w:numPr>
        <w:shd w:val="clear" w:color="auto" w:fill="FFFFFF"/>
        <w:spacing w:after="300" w:line="240" w:lineRule="auto"/>
        <w:jc w:val="both"/>
        <w:rPr>
          <w:rFonts w:ascii="Arial" w:eastAsia="Times New Roman" w:hAnsi="Arial" w:cs="Arial"/>
          <w:b/>
          <w:color w:val="333333"/>
          <w:sz w:val="24"/>
          <w:szCs w:val="24"/>
          <w:u w:val="single"/>
          <w:lang w:eastAsia="es-AR"/>
        </w:rPr>
      </w:pPr>
      <w:r>
        <w:rPr>
          <w:rFonts w:ascii="Arial" w:eastAsia="Times New Roman" w:hAnsi="Arial" w:cs="Arial"/>
          <w:b/>
          <w:color w:val="333333"/>
          <w:sz w:val="24"/>
          <w:szCs w:val="24"/>
          <w:lang w:eastAsia="es-AR"/>
        </w:rPr>
        <w:t>Establecer las Diferencias entre Producto Nacional Bruto</w:t>
      </w:r>
      <w:r w:rsidR="00D33985">
        <w:rPr>
          <w:rFonts w:ascii="Arial" w:eastAsia="Times New Roman" w:hAnsi="Arial" w:cs="Arial"/>
          <w:b/>
          <w:color w:val="333333"/>
          <w:sz w:val="24"/>
          <w:szCs w:val="24"/>
          <w:lang w:eastAsia="es-AR"/>
        </w:rPr>
        <w:t xml:space="preserve"> y Producto Nacional Neto.</w:t>
      </w:r>
    </w:p>
    <w:p w:rsidR="00D33985" w:rsidRPr="00D33985" w:rsidRDefault="00D33985" w:rsidP="00844A31">
      <w:pPr>
        <w:pStyle w:val="Prrafodelista"/>
        <w:numPr>
          <w:ilvl w:val="0"/>
          <w:numId w:val="3"/>
        </w:numPr>
        <w:shd w:val="clear" w:color="auto" w:fill="FFFFFF"/>
        <w:spacing w:after="300" w:line="240" w:lineRule="auto"/>
        <w:jc w:val="both"/>
        <w:rPr>
          <w:rFonts w:ascii="Arial" w:eastAsia="Times New Roman" w:hAnsi="Arial" w:cs="Arial"/>
          <w:b/>
          <w:color w:val="333333"/>
          <w:sz w:val="24"/>
          <w:szCs w:val="24"/>
          <w:u w:val="single"/>
          <w:lang w:eastAsia="es-AR"/>
        </w:rPr>
      </w:pPr>
      <w:r>
        <w:rPr>
          <w:rFonts w:ascii="Arial" w:eastAsia="Times New Roman" w:hAnsi="Arial" w:cs="Arial"/>
          <w:b/>
          <w:color w:val="333333"/>
          <w:sz w:val="24"/>
          <w:szCs w:val="24"/>
          <w:lang w:eastAsia="es-AR"/>
        </w:rPr>
        <w:t>¿En qué consiste el Ingreso Personal Disponible? Enunciar la forma de calcularlo.</w:t>
      </w:r>
    </w:p>
    <w:p w:rsidR="00D33985" w:rsidRPr="00D33985" w:rsidRDefault="00D33985" w:rsidP="00D33985">
      <w:pPr>
        <w:shd w:val="clear" w:color="auto" w:fill="FFFFFF"/>
        <w:spacing w:after="300" w:line="240" w:lineRule="auto"/>
        <w:jc w:val="center"/>
        <w:rPr>
          <w:rFonts w:ascii="Arial" w:eastAsia="Times New Roman" w:hAnsi="Arial" w:cs="Arial"/>
          <w:b/>
          <w:color w:val="333333"/>
          <w:sz w:val="24"/>
          <w:szCs w:val="24"/>
          <w:u w:val="single"/>
          <w:lang w:eastAsia="es-AR"/>
        </w:rPr>
      </w:pPr>
      <w:r>
        <w:rPr>
          <w:rFonts w:ascii="Arial" w:eastAsia="Times New Roman" w:hAnsi="Arial" w:cs="Arial"/>
          <w:b/>
          <w:color w:val="333333"/>
          <w:sz w:val="24"/>
          <w:szCs w:val="24"/>
          <w:lang w:eastAsia="es-AR"/>
        </w:rPr>
        <w:t>Prof. Guillermo Ybarra</w:t>
      </w:r>
    </w:p>
    <w:p w:rsidR="00EC1C44" w:rsidRPr="002C0024" w:rsidRDefault="00EC1C44" w:rsidP="002C0024">
      <w:pPr>
        <w:shd w:val="clear" w:color="auto" w:fill="FFFFFF"/>
        <w:spacing w:after="300" w:line="240" w:lineRule="auto"/>
        <w:jc w:val="both"/>
        <w:rPr>
          <w:rFonts w:ascii="Arial" w:eastAsia="Times New Roman" w:hAnsi="Arial" w:cs="Arial"/>
          <w:color w:val="333333"/>
          <w:sz w:val="24"/>
          <w:szCs w:val="24"/>
          <w:lang w:eastAsia="es-AR"/>
        </w:rPr>
      </w:pPr>
    </w:p>
    <w:p w:rsidR="002C0024" w:rsidRPr="00297A87" w:rsidRDefault="002C0024" w:rsidP="0018077F">
      <w:pPr>
        <w:pStyle w:val="NormalWeb"/>
        <w:shd w:val="clear" w:color="auto" w:fill="FFFFFF"/>
        <w:spacing w:before="0" w:beforeAutospacing="0" w:after="300" w:afterAutospacing="0"/>
        <w:jc w:val="both"/>
        <w:rPr>
          <w:rFonts w:asciiTheme="minorHAnsi" w:hAnsiTheme="minorHAnsi" w:cstheme="minorHAnsi"/>
          <w:color w:val="333333"/>
        </w:rPr>
      </w:pPr>
    </w:p>
    <w:p w:rsidR="0018077F" w:rsidRDefault="0018077F" w:rsidP="008B5C79">
      <w:pPr>
        <w:pStyle w:val="NormalWeb"/>
        <w:shd w:val="clear" w:color="auto" w:fill="FFFFFF"/>
        <w:spacing w:before="0" w:beforeAutospacing="0" w:after="300" w:afterAutospacing="0"/>
        <w:jc w:val="both"/>
        <w:rPr>
          <w:rFonts w:ascii="Arial" w:hAnsi="Arial" w:cs="Arial"/>
          <w:color w:val="333333"/>
        </w:rPr>
      </w:pPr>
    </w:p>
    <w:p w:rsidR="008B5C79" w:rsidRPr="00006A37" w:rsidRDefault="008B5C79" w:rsidP="00006A37">
      <w:pPr>
        <w:pStyle w:val="NormalWeb"/>
        <w:shd w:val="clear" w:color="auto" w:fill="FFFFFF"/>
        <w:spacing w:before="0" w:beforeAutospacing="0" w:after="300" w:afterAutospacing="0"/>
        <w:jc w:val="both"/>
        <w:rPr>
          <w:rFonts w:asciiTheme="minorHAnsi" w:hAnsiTheme="minorHAnsi" w:cstheme="minorHAnsi"/>
          <w:color w:val="333333"/>
        </w:rPr>
      </w:pPr>
    </w:p>
    <w:p w:rsidR="00006A37" w:rsidRPr="00F96336" w:rsidRDefault="00006A37" w:rsidP="00684383">
      <w:pPr>
        <w:pStyle w:val="NormalWeb"/>
        <w:shd w:val="clear" w:color="auto" w:fill="FFFFFF"/>
        <w:spacing w:before="0" w:beforeAutospacing="0" w:after="300" w:afterAutospacing="0"/>
        <w:jc w:val="both"/>
        <w:rPr>
          <w:rFonts w:asciiTheme="minorHAnsi" w:hAnsiTheme="minorHAnsi" w:cstheme="minorHAnsi"/>
          <w:color w:val="333333"/>
        </w:rPr>
      </w:pPr>
    </w:p>
    <w:p w:rsidR="00684383" w:rsidRDefault="00F96336" w:rsidP="00815579">
      <w:pPr>
        <w:pStyle w:val="NormalWeb"/>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 </w:t>
      </w:r>
    </w:p>
    <w:p w:rsidR="00A73E73" w:rsidRDefault="00A73E73" w:rsidP="003C152F"/>
    <w:sectPr w:rsidR="00A73E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A7C"/>
    <w:multiLevelType w:val="multilevel"/>
    <w:tmpl w:val="5322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695A"/>
    <w:multiLevelType w:val="multilevel"/>
    <w:tmpl w:val="BBB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C0EBC"/>
    <w:multiLevelType w:val="hybridMultilevel"/>
    <w:tmpl w:val="EB1C569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2F"/>
    <w:rsid w:val="00006A37"/>
    <w:rsid w:val="000D22AA"/>
    <w:rsid w:val="00102E36"/>
    <w:rsid w:val="0018077F"/>
    <w:rsid w:val="002607AF"/>
    <w:rsid w:val="00297A87"/>
    <w:rsid w:val="002C0024"/>
    <w:rsid w:val="003C152F"/>
    <w:rsid w:val="004417B4"/>
    <w:rsid w:val="00663FF5"/>
    <w:rsid w:val="00684383"/>
    <w:rsid w:val="006D2F4A"/>
    <w:rsid w:val="0076699F"/>
    <w:rsid w:val="00815579"/>
    <w:rsid w:val="00844A31"/>
    <w:rsid w:val="008B5C79"/>
    <w:rsid w:val="008C75EA"/>
    <w:rsid w:val="00A73E73"/>
    <w:rsid w:val="00AB2EED"/>
    <w:rsid w:val="00C46273"/>
    <w:rsid w:val="00D33985"/>
    <w:rsid w:val="00E742E3"/>
    <w:rsid w:val="00EC1C44"/>
    <w:rsid w:val="00EF436B"/>
    <w:rsid w:val="00F068FA"/>
    <w:rsid w:val="00F54089"/>
    <w:rsid w:val="00F963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18FF"/>
  <w15:chartTrackingRefBased/>
  <w15:docId w15:val="{CC7383EC-5044-45E1-9877-6892757C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52F"/>
    <w:pPr>
      <w:spacing w:after="200" w:line="276" w:lineRule="auto"/>
    </w:pPr>
    <w:rPr>
      <w:rFonts w:ascii="Calibri" w:eastAsia="Calibri" w:hAnsi="Calibri" w:cs="Times New Roman"/>
    </w:rPr>
  </w:style>
  <w:style w:type="paragraph" w:styleId="Ttulo2">
    <w:name w:val="heading 2"/>
    <w:basedOn w:val="Normal"/>
    <w:link w:val="Ttulo2Car"/>
    <w:uiPriority w:val="9"/>
    <w:qFormat/>
    <w:rsid w:val="00EF436B"/>
    <w:pPr>
      <w:spacing w:before="100" w:beforeAutospacing="1" w:after="100" w:afterAutospacing="1" w:line="240" w:lineRule="auto"/>
      <w:outlineLvl w:val="1"/>
    </w:pPr>
    <w:rPr>
      <w:rFonts w:ascii="Times New Roman" w:eastAsia="Times New Roman" w:hAnsi="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3E73"/>
  </w:style>
  <w:style w:type="paragraph" w:styleId="NormalWeb">
    <w:name w:val="Normal (Web)"/>
    <w:basedOn w:val="Normal"/>
    <w:uiPriority w:val="99"/>
    <w:semiHidden/>
    <w:unhideWhenUsed/>
    <w:rsid w:val="006D2F4A"/>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6D2F4A"/>
    <w:rPr>
      <w:b/>
      <w:bCs/>
    </w:rPr>
  </w:style>
  <w:style w:type="character" w:styleId="Hipervnculo">
    <w:name w:val="Hyperlink"/>
    <w:basedOn w:val="Fuentedeprrafopredeter"/>
    <w:uiPriority w:val="99"/>
    <w:semiHidden/>
    <w:unhideWhenUsed/>
    <w:rsid w:val="006D2F4A"/>
    <w:rPr>
      <w:color w:val="0000FF"/>
      <w:u w:val="single"/>
    </w:rPr>
  </w:style>
  <w:style w:type="character" w:customStyle="1" w:styleId="Ttulo2Car">
    <w:name w:val="Título 2 Car"/>
    <w:basedOn w:val="Fuentedeprrafopredeter"/>
    <w:link w:val="Ttulo2"/>
    <w:uiPriority w:val="9"/>
    <w:rsid w:val="00EF436B"/>
    <w:rPr>
      <w:rFonts w:ascii="Times New Roman" w:eastAsia="Times New Roman" w:hAnsi="Times New Roman" w:cs="Times New Roman"/>
      <w:b/>
      <w:bCs/>
      <w:sz w:val="36"/>
      <w:szCs w:val="36"/>
      <w:lang w:eastAsia="es-AR"/>
    </w:rPr>
  </w:style>
  <w:style w:type="paragraph" w:customStyle="1" w:styleId="has-text-align-center">
    <w:name w:val="has-text-align-center"/>
    <w:basedOn w:val="Normal"/>
    <w:rsid w:val="00C46273"/>
    <w:pPr>
      <w:spacing w:before="100" w:beforeAutospacing="1"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84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092">
      <w:bodyDiv w:val="1"/>
      <w:marLeft w:val="0"/>
      <w:marRight w:val="0"/>
      <w:marTop w:val="0"/>
      <w:marBottom w:val="0"/>
      <w:divBdr>
        <w:top w:val="none" w:sz="0" w:space="0" w:color="auto"/>
        <w:left w:val="none" w:sz="0" w:space="0" w:color="auto"/>
        <w:bottom w:val="none" w:sz="0" w:space="0" w:color="auto"/>
        <w:right w:val="none" w:sz="0" w:space="0" w:color="auto"/>
      </w:divBdr>
    </w:div>
    <w:div w:id="47072219">
      <w:bodyDiv w:val="1"/>
      <w:marLeft w:val="0"/>
      <w:marRight w:val="0"/>
      <w:marTop w:val="0"/>
      <w:marBottom w:val="0"/>
      <w:divBdr>
        <w:top w:val="none" w:sz="0" w:space="0" w:color="auto"/>
        <w:left w:val="none" w:sz="0" w:space="0" w:color="auto"/>
        <w:bottom w:val="none" w:sz="0" w:space="0" w:color="auto"/>
        <w:right w:val="none" w:sz="0" w:space="0" w:color="auto"/>
      </w:divBdr>
    </w:div>
    <w:div w:id="977102618">
      <w:bodyDiv w:val="1"/>
      <w:marLeft w:val="0"/>
      <w:marRight w:val="0"/>
      <w:marTop w:val="0"/>
      <w:marBottom w:val="0"/>
      <w:divBdr>
        <w:top w:val="none" w:sz="0" w:space="0" w:color="auto"/>
        <w:left w:val="none" w:sz="0" w:space="0" w:color="auto"/>
        <w:bottom w:val="none" w:sz="0" w:space="0" w:color="auto"/>
        <w:right w:val="none" w:sz="0" w:space="0" w:color="auto"/>
      </w:divBdr>
    </w:div>
    <w:div w:id="1126460749">
      <w:bodyDiv w:val="1"/>
      <w:marLeft w:val="0"/>
      <w:marRight w:val="0"/>
      <w:marTop w:val="0"/>
      <w:marBottom w:val="0"/>
      <w:divBdr>
        <w:top w:val="none" w:sz="0" w:space="0" w:color="auto"/>
        <w:left w:val="none" w:sz="0" w:space="0" w:color="auto"/>
        <w:bottom w:val="none" w:sz="0" w:space="0" w:color="auto"/>
        <w:right w:val="none" w:sz="0" w:space="0" w:color="auto"/>
      </w:divBdr>
    </w:div>
    <w:div w:id="1153716503">
      <w:bodyDiv w:val="1"/>
      <w:marLeft w:val="0"/>
      <w:marRight w:val="0"/>
      <w:marTop w:val="0"/>
      <w:marBottom w:val="0"/>
      <w:divBdr>
        <w:top w:val="none" w:sz="0" w:space="0" w:color="auto"/>
        <w:left w:val="none" w:sz="0" w:space="0" w:color="auto"/>
        <w:bottom w:val="none" w:sz="0" w:space="0" w:color="auto"/>
        <w:right w:val="none" w:sz="0" w:space="0" w:color="auto"/>
      </w:divBdr>
    </w:div>
    <w:div w:id="1329093493">
      <w:bodyDiv w:val="1"/>
      <w:marLeft w:val="0"/>
      <w:marRight w:val="0"/>
      <w:marTop w:val="0"/>
      <w:marBottom w:val="0"/>
      <w:divBdr>
        <w:top w:val="none" w:sz="0" w:space="0" w:color="auto"/>
        <w:left w:val="none" w:sz="0" w:space="0" w:color="auto"/>
        <w:bottom w:val="none" w:sz="0" w:space="0" w:color="auto"/>
        <w:right w:val="none" w:sz="0" w:space="0" w:color="auto"/>
      </w:divBdr>
    </w:div>
    <w:div w:id="1360275064">
      <w:bodyDiv w:val="1"/>
      <w:marLeft w:val="0"/>
      <w:marRight w:val="0"/>
      <w:marTop w:val="0"/>
      <w:marBottom w:val="0"/>
      <w:divBdr>
        <w:top w:val="none" w:sz="0" w:space="0" w:color="auto"/>
        <w:left w:val="none" w:sz="0" w:space="0" w:color="auto"/>
        <w:bottom w:val="none" w:sz="0" w:space="0" w:color="auto"/>
        <w:right w:val="none" w:sz="0" w:space="0" w:color="auto"/>
      </w:divBdr>
    </w:div>
    <w:div w:id="1605306301">
      <w:bodyDiv w:val="1"/>
      <w:marLeft w:val="0"/>
      <w:marRight w:val="0"/>
      <w:marTop w:val="0"/>
      <w:marBottom w:val="0"/>
      <w:divBdr>
        <w:top w:val="none" w:sz="0" w:space="0" w:color="auto"/>
        <w:left w:val="none" w:sz="0" w:space="0" w:color="auto"/>
        <w:bottom w:val="none" w:sz="0" w:space="0" w:color="auto"/>
        <w:right w:val="none" w:sz="0" w:space="0" w:color="auto"/>
      </w:divBdr>
    </w:div>
    <w:div w:id="1879201430">
      <w:bodyDiv w:val="1"/>
      <w:marLeft w:val="0"/>
      <w:marRight w:val="0"/>
      <w:marTop w:val="0"/>
      <w:marBottom w:val="0"/>
      <w:divBdr>
        <w:top w:val="none" w:sz="0" w:space="0" w:color="auto"/>
        <w:left w:val="none" w:sz="0" w:space="0" w:color="auto"/>
        <w:bottom w:val="none" w:sz="0" w:space="0" w:color="auto"/>
        <w:right w:val="none" w:sz="0" w:space="0" w:color="auto"/>
      </w:divBdr>
    </w:div>
    <w:div w:id="19245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pedia.com/definiciones/economia-abierta.html" TargetMode="External"/><Relationship Id="rId13" Type="http://schemas.openxmlformats.org/officeDocument/2006/relationships/hyperlink" Target="https://economipedia.com/definiciones/cotizacion.html" TargetMode="External"/><Relationship Id="rId18" Type="http://schemas.openxmlformats.org/officeDocument/2006/relationships/hyperlink" Target="https://economipedia.com/definiciones/trabajo.html" TargetMode="External"/><Relationship Id="rId26" Type="http://schemas.openxmlformats.org/officeDocument/2006/relationships/hyperlink" Target="https://economipedia.com/definiciones/ahorro.html" TargetMode="External"/><Relationship Id="rId3" Type="http://schemas.openxmlformats.org/officeDocument/2006/relationships/settings" Target="settings.xml"/><Relationship Id="rId21" Type="http://schemas.openxmlformats.org/officeDocument/2006/relationships/hyperlink" Target="https://economipedia.com/definiciones/capital.html" TargetMode="External"/><Relationship Id="rId7" Type="http://schemas.openxmlformats.org/officeDocument/2006/relationships/hyperlink" Target="https://economipedia.com/definiciones/producto-interior-bruto.html" TargetMode="External"/><Relationship Id="rId12" Type="http://schemas.openxmlformats.org/officeDocument/2006/relationships/hyperlink" Target="https://economipedia.com/definiciones/impuesto.html" TargetMode="External"/><Relationship Id="rId17" Type="http://schemas.openxmlformats.org/officeDocument/2006/relationships/hyperlink" Target="https://economipedia.com/definiciones/factores-de-produccion.html" TargetMode="External"/><Relationship Id="rId25" Type="http://schemas.openxmlformats.org/officeDocument/2006/relationships/hyperlink" Target="https://economipedia.com/definiciones/jubilacion.html" TargetMode="External"/><Relationship Id="rId2" Type="http://schemas.openxmlformats.org/officeDocument/2006/relationships/styles" Target="styles.xml"/><Relationship Id="rId16" Type="http://schemas.openxmlformats.org/officeDocument/2006/relationships/hyperlink" Target="https://economipedia.com/definiciones/ingreso-nacional.html" TargetMode="External"/><Relationship Id="rId20" Type="http://schemas.openxmlformats.org/officeDocument/2006/relationships/hyperlink" Target="https://economipedia.com/definiciones/tierra.html" TargetMode="External"/><Relationship Id="rId1" Type="http://schemas.openxmlformats.org/officeDocument/2006/relationships/numbering" Target="numbering.xml"/><Relationship Id="rId6" Type="http://schemas.openxmlformats.org/officeDocument/2006/relationships/hyperlink" Target="https://economipedia.com/definiciones/producto-interior-bruto.html" TargetMode="External"/><Relationship Id="rId11" Type="http://schemas.openxmlformats.org/officeDocument/2006/relationships/hyperlink" Target="https://economipedia.com/definiciones/cuentas-nacionales.html" TargetMode="External"/><Relationship Id="rId24" Type="http://schemas.openxmlformats.org/officeDocument/2006/relationships/hyperlink" Target="https://economipedia.com/definiciones/subvencion.html" TargetMode="External"/><Relationship Id="rId5" Type="http://schemas.openxmlformats.org/officeDocument/2006/relationships/hyperlink" Target="https://economipedia.com/definiciones/factores-de-produccion.html" TargetMode="External"/><Relationship Id="rId15" Type="http://schemas.openxmlformats.org/officeDocument/2006/relationships/hyperlink" Target="https://economipedia.com/definiciones/pension.html" TargetMode="External"/><Relationship Id="rId23" Type="http://schemas.openxmlformats.org/officeDocument/2006/relationships/hyperlink" Target="https://economipedia.com/definiciones/importacion.html" TargetMode="External"/><Relationship Id="rId28" Type="http://schemas.openxmlformats.org/officeDocument/2006/relationships/theme" Target="theme/theme1.xml"/><Relationship Id="rId10" Type="http://schemas.openxmlformats.org/officeDocument/2006/relationships/hyperlink" Target="https://economipedia.com/definiciones/economia/producto-nacional-bruto-pnb.html" TargetMode="External"/><Relationship Id="rId19" Type="http://schemas.openxmlformats.org/officeDocument/2006/relationships/hyperlink" Target="https://economipedia.com/definiciones/salario-o-sueldo.html" TargetMode="External"/><Relationship Id="rId4" Type="http://schemas.openxmlformats.org/officeDocument/2006/relationships/webSettings" Target="webSettings.xml"/><Relationship Id="rId9" Type="http://schemas.openxmlformats.org/officeDocument/2006/relationships/hyperlink" Target="https://economipedia.com/definiciones/depreciacion.html" TargetMode="External"/><Relationship Id="rId14" Type="http://schemas.openxmlformats.org/officeDocument/2006/relationships/hyperlink" Target="https://economipedia.com/definiciones/seguridad-social.html" TargetMode="External"/><Relationship Id="rId22" Type="http://schemas.openxmlformats.org/officeDocument/2006/relationships/hyperlink" Target="https://economipedia.com/definiciones/interes-simple.htm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1499</Words>
  <Characters>8246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2020-09-29T22:38:00Z</dcterms:created>
  <dcterms:modified xsi:type="dcterms:W3CDTF">2020-10-01T21:00:00Z</dcterms:modified>
</cp:coreProperties>
</file>