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63146" w14:textId="77777777" w:rsidR="007E26C6" w:rsidRDefault="007E26C6" w:rsidP="007E26C6">
      <w:pPr>
        <w:spacing w:line="276"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Cursos: 5°A, 5°C y 5°D</w:t>
      </w:r>
    </w:p>
    <w:p w14:paraId="335D0D91" w14:textId="77777777" w:rsidR="007E26C6" w:rsidRDefault="007E26C6" w:rsidP="007E26C6">
      <w:pPr>
        <w:spacing w:line="276"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Profesora: </w:t>
      </w:r>
      <w:proofErr w:type="spellStart"/>
      <w:r>
        <w:rPr>
          <w:rFonts w:ascii="Times New Roman" w:hAnsi="Times New Roman" w:cs="Times New Roman"/>
          <w:b/>
          <w:bCs/>
          <w:i/>
          <w:iCs/>
          <w:sz w:val="24"/>
          <w:szCs w:val="24"/>
        </w:rPr>
        <w:t>Luisina</w:t>
      </w:r>
      <w:proofErr w:type="spellEnd"/>
      <w:r>
        <w:rPr>
          <w:rFonts w:ascii="Times New Roman" w:hAnsi="Times New Roman" w:cs="Times New Roman"/>
          <w:b/>
          <w:bCs/>
          <w:i/>
          <w:iCs/>
          <w:sz w:val="24"/>
          <w:szCs w:val="24"/>
        </w:rPr>
        <w:t xml:space="preserve"> Macchi</w:t>
      </w:r>
    </w:p>
    <w:p w14:paraId="13DE43ED" w14:textId="77777777" w:rsidR="007E26C6" w:rsidRDefault="007E26C6" w:rsidP="007E26C6">
      <w:pPr>
        <w:spacing w:line="276" w:lineRule="auto"/>
        <w:jc w:val="both"/>
        <w:rPr>
          <w:rFonts w:ascii="Times New Roman" w:hAnsi="Times New Roman" w:cs="Times New Roman"/>
          <w:b/>
          <w:bCs/>
          <w:i/>
          <w:iCs/>
          <w:sz w:val="24"/>
          <w:szCs w:val="24"/>
        </w:rPr>
      </w:pPr>
    </w:p>
    <w:p w14:paraId="03AD3430" w14:textId="5443D10D" w:rsidR="007E26C6" w:rsidRDefault="007E26C6" w:rsidP="007E26C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¡Hola! ¿Cómo están? Espero, como siempre, que se encuentren bien y cuidándose mucho. En esta oportunidad, vamos a comenzar a trabajar </w:t>
      </w:r>
      <w:r w:rsidRPr="007E26C6">
        <w:rPr>
          <w:rFonts w:ascii="Times New Roman" w:hAnsi="Times New Roman" w:cs="Times New Roman"/>
          <w:sz w:val="24"/>
          <w:szCs w:val="24"/>
        </w:rPr>
        <w:t xml:space="preserve">sobre el género literario de la </w:t>
      </w:r>
      <w:r w:rsidRPr="007E26C6">
        <w:rPr>
          <w:rFonts w:ascii="Times New Roman" w:hAnsi="Times New Roman" w:cs="Times New Roman"/>
          <w:b/>
          <w:bCs/>
          <w:i/>
          <w:iCs/>
          <w:sz w:val="24"/>
          <w:szCs w:val="24"/>
        </w:rPr>
        <w:t>distopía</w:t>
      </w:r>
      <w:r>
        <w:rPr>
          <w:rFonts w:ascii="Times New Roman" w:hAnsi="Times New Roman" w:cs="Times New Roman"/>
          <w:sz w:val="24"/>
          <w:szCs w:val="24"/>
        </w:rPr>
        <w:t xml:space="preserve">. Por esta razón, les presento una ficha en la que desarrollo sus características más importantes. Lean atentamente este material para poder analizar los cuentos que tienen que leer y realizar las actividades. Tienen tiempo de entregarlas hasta el </w:t>
      </w:r>
      <w:r>
        <w:rPr>
          <w:rFonts w:ascii="Times New Roman" w:hAnsi="Times New Roman" w:cs="Times New Roman"/>
          <w:b/>
          <w:bCs/>
          <w:sz w:val="24"/>
          <w:szCs w:val="24"/>
        </w:rPr>
        <w:t>miércoles 23 de septiembre</w:t>
      </w:r>
      <w:r>
        <w:rPr>
          <w:rFonts w:ascii="Times New Roman" w:hAnsi="Times New Roman" w:cs="Times New Roman"/>
          <w:sz w:val="24"/>
          <w:szCs w:val="24"/>
        </w:rPr>
        <w:t>. Traten de entregarlas a tiempo.</w:t>
      </w:r>
    </w:p>
    <w:p w14:paraId="26B7C65E" w14:textId="77777777" w:rsidR="007E26C6" w:rsidRDefault="007E26C6" w:rsidP="007E26C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Asimismo, les pido, como siempre, que el trabajo esté escrito preferentemente en documento de Word (Arial o Times New </w:t>
      </w:r>
      <w:proofErr w:type="spellStart"/>
      <w:r>
        <w:rPr>
          <w:rFonts w:ascii="Times New Roman" w:hAnsi="Times New Roman" w:cs="Times New Roman"/>
          <w:sz w:val="24"/>
          <w:szCs w:val="24"/>
        </w:rPr>
        <w:t>Roman</w:t>
      </w:r>
      <w:proofErr w:type="spellEnd"/>
      <w:r>
        <w:rPr>
          <w:rFonts w:ascii="Times New Roman" w:hAnsi="Times New Roman" w:cs="Times New Roman"/>
          <w:sz w:val="24"/>
          <w:szCs w:val="24"/>
        </w:rPr>
        <w:t xml:space="preserve">, 12) o como notas, si no tienen computadora y van a escribir desde el celular. Si alguien no tiene los recursos para hacerlo, es importante que responda con letra grande y clara y que envíe fotos. Desde luego, como siempre lo aclaramos, no queremos que se queden sin entregar el trabajo por esta razón. </w:t>
      </w:r>
    </w:p>
    <w:p w14:paraId="7341CF13" w14:textId="77777777" w:rsidR="007E26C6" w:rsidRDefault="007E26C6" w:rsidP="007E26C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Por último, respondan las consignas con atención y </w:t>
      </w:r>
      <w:r>
        <w:rPr>
          <w:rFonts w:ascii="Times New Roman" w:hAnsi="Times New Roman" w:cs="Times New Roman"/>
          <w:b/>
          <w:bCs/>
          <w:sz w:val="24"/>
          <w:szCs w:val="24"/>
        </w:rPr>
        <w:t>REVISEN LA REDACCIÓN ANTES DE ENTREGAR.</w:t>
      </w:r>
      <w:r>
        <w:rPr>
          <w:rFonts w:ascii="Times New Roman" w:hAnsi="Times New Roman" w:cs="Times New Roman"/>
          <w:sz w:val="24"/>
          <w:szCs w:val="24"/>
        </w:rPr>
        <w:t xml:space="preserve"> Consideren las pautas de escritura trabajadas en los años anteriores (coherencia, cohesión, puntuación, uso de mayúsculas, etc.). Deben resolver el trabajo en grupos de no más de cuatro estudiantes. Recuerden que se entrega un solo TP con el nombre de los integrantes. </w:t>
      </w:r>
      <w:r>
        <w:rPr>
          <w:rFonts w:ascii="Times New Roman" w:hAnsi="Times New Roman" w:cs="Times New Roman"/>
          <w:b/>
          <w:bCs/>
          <w:sz w:val="24"/>
          <w:szCs w:val="24"/>
        </w:rPr>
        <w:t>NO ENVÍEN POR SEPARADO COPIAS DEL MISMO ESCRITO. SI ESTO SUCEDE, CONSIDERARÉ EL TP “NO ENTREGADO”</w:t>
      </w:r>
      <w:r>
        <w:rPr>
          <w:rFonts w:ascii="Times New Roman" w:hAnsi="Times New Roman" w:cs="Times New Roman"/>
          <w:sz w:val="24"/>
          <w:szCs w:val="24"/>
        </w:rPr>
        <w:t xml:space="preserve">. También, les pido que </w:t>
      </w:r>
      <w:r>
        <w:rPr>
          <w:rFonts w:ascii="Times New Roman" w:hAnsi="Times New Roman" w:cs="Times New Roman"/>
          <w:b/>
          <w:bCs/>
          <w:sz w:val="24"/>
          <w:szCs w:val="24"/>
        </w:rPr>
        <w:t>REALICEN SUS PROPIOS ANÁLISIS DE LAS OBRAS ELEGIDAS, ES DECIR, QUE EVITEN BUSCAR y COPIAR ANÁLISIS DE INTERNET</w:t>
      </w:r>
      <w:r>
        <w:rPr>
          <w:rFonts w:ascii="Times New Roman" w:hAnsi="Times New Roman" w:cs="Times New Roman"/>
          <w:sz w:val="24"/>
          <w:szCs w:val="24"/>
        </w:rPr>
        <w:t xml:space="preserve">. </w:t>
      </w:r>
    </w:p>
    <w:p w14:paraId="3EB1FE51" w14:textId="77777777" w:rsidR="007E26C6" w:rsidRDefault="007E26C6" w:rsidP="007E26C6">
      <w:pPr>
        <w:spacing w:line="276" w:lineRule="auto"/>
        <w:jc w:val="both"/>
        <w:rPr>
          <w:rFonts w:ascii="Times New Roman" w:hAnsi="Times New Roman" w:cs="Times New Roman"/>
          <w:sz w:val="24"/>
          <w:szCs w:val="24"/>
        </w:rPr>
      </w:pPr>
      <w:r>
        <w:rPr>
          <w:rFonts w:ascii="Times New Roman" w:hAnsi="Times New Roman" w:cs="Times New Roman"/>
          <w:sz w:val="24"/>
          <w:szCs w:val="24"/>
        </w:rPr>
        <w:t>Les recuerdo mi mail: luisimacchi@gmail.com</w:t>
      </w:r>
    </w:p>
    <w:p w14:paraId="6EA6C3EE" w14:textId="42B54E86" w:rsidR="00D13F5A" w:rsidRDefault="00D13F5A"/>
    <w:p w14:paraId="40924737" w14:textId="53741F0D" w:rsidR="007E26C6" w:rsidRPr="007E26C6" w:rsidRDefault="007E26C6" w:rsidP="007E26C6">
      <w:pPr>
        <w:spacing w:after="0" w:line="257" w:lineRule="auto"/>
        <w:rPr>
          <w:rFonts w:ascii="Garamond" w:hAnsi="Garamond"/>
          <w:b/>
          <w:bCs/>
          <w:i/>
          <w:iCs/>
          <w:sz w:val="24"/>
          <w:szCs w:val="24"/>
        </w:rPr>
      </w:pPr>
      <w:r w:rsidRPr="007E26C6">
        <w:rPr>
          <w:rFonts w:ascii="Garamond" w:hAnsi="Garamond"/>
          <w:b/>
          <w:bCs/>
          <w:i/>
          <w:iCs/>
          <w:sz w:val="24"/>
          <w:szCs w:val="24"/>
        </w:rPr>
        <w:t>La utopía y la distopía: mundos idílicos y mundos infernales</w:t>
      </w:r>
    </w:p>
    <w:p w14:paraId="169CBC80" w14:textId="77777777" w:rsidR="007E26C6" w:rsidRPr="007E26C6" w:rsidRDefault="007E26C6" w:rsidP="007E26C6">
      <w:pPr>
        <w:spacing w:after="0" w:line="257" w:lineRule="auto"/>
        <w:rPr>
          <w:rFonts w:ascii="Garamond" w:hAnsi="Garamond"/>
          <w:b/>
          <w:bCs/>
          <w:i/>
          <w:iCs/>
          <w:sz w:val="24"/>
          <w:szCs w:val="24"/>
        </w:rPr>
      </w:pPr>
    </w:p>
    <w:p w14:paraId="0DCF9A79" w14:textId="77777777" w:rsidR="007E26C6" w:rsidRPr="00E50E32" w:rsidRDefault="007E26C6" w:rsidP="007E26C6">
      <w:pPr>
        <w:spacing w:after="0"/>
        <w:jc w:val="both"/>
        <w:rPr>
          <w:rFonts w:ascii="Garamond" w:hAnsi="Garamond"/>
          <w:b/>
          <w:sz w:val="24"/>
          <w:szCs w:val="24"/>
        </w:rPr>
      </w:pPr>
      <w:r w:rsidRPr="00E50E32">
        <w:rPr>
          <w:rFonts w:ascii="Garamond" w:hAnsi="Garamond"/>
          <w:b/>
          <w:sz w:val="24"/>
          <w:szCs w:val="24"/>
        </w:rPr>
        <w:t>La utopía</w:t>
      </w:r>
    </w:p>
    <w:p w14:paraId="7065D418" w14:textId="77777777" w:rsidR="007E26C6" w:rsidRPr="00E50E32" w:rsidRDefault="007E26C6" w:rsidP="007E26C6">
      <w:pPr>
        <w:spacing w:after="0"/>
        <w:jc w:val="both"/>
        <w:rPr>
          <w:rFonts w:ascii="Garamond" w:hAnsi="Garamond"/>
          <w:b/>
          <w:sz w:val="24"/>
          <w:szCs w:val="24"/>
        </w:rPr>
      </w:pPr>
    </w:p>
    <w:p w14:paraId="0D868925" w14:textId="77777777" w:rsidR="007E26C6" w:rsidRPr="00E50E32" w:rsidRDefault="007E26C6" w:rsidP="007E26C6">
      <w:pPr>
        <w:spacing w:after="0" w:line="360" w:lineRule="auto"/>
        <w:jc w:val="both"/>
        <w:rPr>
          <w:rFonts w:ascii="Garamond" w:hAnsi="Garamond"/>
          <w:sz w:val="24"/>
          <w:szCs w:val="24"/>
        </w:rPr>
      </w:pPr>
      <w:r w:rsidRPr="00E50E32">
        <w:rPr>
          <w:rFonts w:ascii="Garamond" w:hAnsi="Garamond"/>
          <w:sz w:val="24"/>
          <w:szCs w:val="24"/>
        </w:rPr>
        <w:t xml:space="preserve">Para muchos autores, la </w:t>
      </w:r>
      <w:r w:rsidRPr="00E50E32">
        <w:rPr>
          <w:rFonts w:ascii="Garamond" w:hAnsi="Garamond"/>
          <w:b/>
          <w:sz w:val="24"/>
          <w:szCs w:val="24"/>
        </w:rPr>
        <w:t>utopía</w:t>
      </w:r>
      <w:r w:rsidRPr="00E50E32">
        <w:rPr>
          <w:rFonts w:ascii="Garamond" w:hAnsi="Garamond"/>
          <w:sz w:val="24"/>
          <w:szCs w:val="24"/>
        </w:rPr>
        <w:t xml:space="preserve"> es una de las primeras formas del género de ciencia ficción.</w:t>
      </w:r>
      <w:r w:rsidRPr="00E50E32">
        <w:rPr>
          <w:rStyle w:val="FootnoteReference"/>
          <w:rFonts w:ascii="Garamond" w:hAnsi="Garamond"/>
          <w:sz w:val="24"/>
          <w:szCs w:val="24"/>
        </w:rPr>
        <w:footnoteReference w:id="1"/>
      </w:r>
      <w:r w:rsidRPr="00E50E32">
        <w:rPr>
          <w:rFonts w:ascii="Garamond" w:hAnsi="Garamond"/>
          <w:sz w:val="24"/>
          <w:szCs w:val="24"/>
        </w:rPr>
        <w:t xml:space="preserve"> El término “</w:t>
      </w:r>
      <w:r w:rsidRPr="00E50E32">
        <w:rPr>
          <w:rFonts w:ascii="Garamond" w:hAnsi="Garamond"/>
          <w:i/>
          <w:sz w:val="24"/>
          <w:szCs w:val="24"/>
        </w:rPr>
        <w:t>utopía”</w:t>
      </w:r>
      <w:r w:rsidRPr="00E50E32">
        <w:rPr>
          <w:rFonts w:ascii="Garamond" w:hAnsi="Garamond"/>
          <w:sz w:val="24"/>
          <w:szCs w:val="24"/>
        </w:rPr>
        <w:t xml:space="preserve"> (del griego </w:t>
      </w:r>
      <w:proofErr w:type="spellStart"/>
      <w:r w:rsidRPr="00E50E32">
        <w:rPr>
          <w:rFonts w:ascii="Garamond" w:hAnsi="Garamond"/>
          <w:i/>
          <w:sz w:val="24"/>
          <w:szCs w:val="24"/>
        </w:rPr>
        <w:t>ou</w:t>
      </w:r>
      <w:proofErr w:type="spellEnd"/>
      <w:r w:rsidRPr="00E50E32">
        <w:rPr>
          <w:rFonts w:ascii="Garamond" w:hAnsi="Garamond"/>
          <w:i/>
          <w:sz w:val="24"/>
          <w:szCs w:val="24"/>
        </w:rPr>
        <w:t xml:space="preserve"> topos</w:t>
      </w:r>
      <w:r w:rsidRPr="00E50E32">
        <w:rPr>
          <w:rFonts w:ascii="Garamond" w:hAnsi="Garamond"/>
          <w:sz w:val="24"/>
          <w:szCs w:val="24"/>
        </w:rPr>
        <w:t>: “ningún lugar”) tomó su significado actual (“</w:t>
      </w:r>
      <w:r w:rsidRPr="00E50E32">
        <w:rPr>
          <w:rFonts w:ascii="Garamond" w:hAnsi="Garamond"/>
          <w:i/>
          <w:sz w:val="24"/>
          <w:szCs w:val="24"/>
        </w:rPr>
        <w:t>construcción de una sociedad imaginaria ideal</w:t>
      </w:r>
      <w:r w:rsidRPr="00E50E32">
        <w:rPr>
          <w:rFonts w:ascii="Garamond" w:hAnsi="Garamond"/>
          <w:sz w:val="24"/>
          <w:szCs w:val="24"/>
        </w:rPr>
        <w:t xml:space="preserve">”) a partir de la obra homónima escrita por el estadista inglés Tomás Moro (1478-1535). En esta obra, “Utopía” es el nombre de una isla en la que se desarrolla una sociedad perfecta que tiene un sistema de organización social y económica basado en la administración colectiva de los bienes y cuyos miembros siguen normas sociales austeras y rígidas. La obra </w:t>
      </w:r>
      <w:r w:rsidRPr="00E50E32">
        <w:rPr>
          <w:rFonts w:ascii="Garamond" w:hAnsi="Garamond"/>
          <w:sz w:val="24"/>
          <w:szCs w:val="24"/>
        </w:rPr>
        <w:lastRenderedPageBreak/>
        <w:t xml:space="preserve">comienza con una sátira de Moro sobre el caos de la vida en Inglaterra en el siglo XVI y presenta a la sociedad de la isla Utopía como un contraste con ella. </w:t>
      </w:r>
    </w:p>
    <w:p w14:paraId="7D47FD9F" w14:textId="77777777" w:rsidR="007E26C6" w:rsidRPr="00E50E32" w:rsidRDefault="007E26C6" w:rsidP="007E26C6">
      <w:pPr>
        <w:spacing w:after="0" w:line="360" w:lineRule="auto"/>
        <w:ind w:firstLine="288"/>
        <w:jc w:val="both"/>
        <w:rPr>
          <w:rFonts w:ascii="Garamond" w:hAnsi="Garamond"/>
          <w:sz w:val="24"/>
          <w:szCs w:val="24"/>
        </w:rPr>
      </w:pPr>
      <w:r w:rsidRPr="00E50E32">
        <w:rPr>
          <w:rFonts w:ascii="Garamond" w:hAnsi="Garamond"/>
          <w:sz w:val="24"/>
          <w:szCs w:val="24"/>
        </w:rPr>
        <w:t xml:space="preserve">De esta manera, desde sus inicios, el relato utópico contiene una crítica sobre la anarquía inherente a la propia sociedad del escritor. En general, los teóricos afirman que la función esencial de la utopía es la “crítica de lo presente”; es una suerte de “sueño de acción” en nombre de valores ideales descuidados o traicionados en el presente, alguna vez gozados en el pasado o que deberán satisfacerse en el futuro; es una interpretación del orden existente y, muchas veces, un programa de cambio. </w:t>
      </w:r>
    </w:p>
    <w:p w14:paraId="4DD9AAE8" w14:textId="77777777" w:rsidR="007E26C6" w:rsidRPr="00E50E32" w:rsidRDefault="007E26C6" w:rsidP="007E26C6">
      <w:pPr>
        <w:spacing w:after="0" w:line="360" w:lineRule="auto"/>
        <w:ind w:firstLine="288"/>
        <w:jc w:val="both"/>
        <w:rPr>
          <w:rFonts w:ascii="Garamond" w:hAnsi="Garamond"/>
          <w:sz w:val="24"/>
          <w:szCs w:val="24"/>
        </w:rPr>
      </w:pPr>
    </w:p>
    <w:p w14:paraId="327E60B9" w14:textId="20B3215E" w:rsidR="007E26C6" w:rsidRPr="00E50E32" w:rsidRDefault="00C83E45" w:rsidP="007E26C6">
      <w:pPr>
        <w:spacing w:after="0" w:line="360" w:lineRule="auto"/>
        <w:jc w:val="both"/>
        <w:rPr>
          <w:rFonts w:ascii="Garamond" w:hAnsi="Garamond"/>
          <w:b/>
          <w:sz w:val="24"/>
          <w:szCs w:val="24"/>
        </w:rPr>
      </w:pPr>
      <w:r>
        <w:rPr>
          <w:rFonts w:ascii="Garamond" w:hAnsi="Garamond"/>
          <w:b/>
          <w:sz w:val="24"/>
          <w:szCs w:val="24"/>
        </w:rPr>
        <w:t>La d</w:t>
      </w:r>
      <w:r w:rsidR="007E26C6" w:rsidRPr="00E50E32">
        <w:rPr>
          <w:rFonts w:ascii="Garamond" w:hAnsi="Garamond"/>
          <w:b/>
          <w:sz w:val="24"/>
          <w:szCs w:val="24"/>
        </w:rPr>
        <w:t>istopía</w:t>
      </w:r>
    </w:p>
    <w:p w14:paraId="355155E6" w14:textId="77777777" w:rsidR="007E26C6" w:rsidRPr="00E50E32" w:rsidRDefault="007E26C6" w:rsidP="007E26C6">
      <w:pPr>
        <w:spacing w:after="0" w:line="360" w:lineRule="auto"/>
        <w:jc w:val="both"/>
        <w:rPr>
          <w:rFonts w:ascii="Garamond" w:hAnsi="Garamond"/>
          <w:sz w:val="24"/>
          <w:szCs w:val="24"/>
        </w:rPr>
      </w:pPr>
    </w:p>
    <w:p w14:paraId="0C593758" w14:textId="5296B645" w:rsidR="007E26C6" w:rsidRPr="00E50E32" w:rsidRDefault="007E26C6" w:rsidP="007E26C6">
      <w:pPr>
        <w:spacing w:after="0" w:line="360" w:lineRule="auto"/>
        <w:ind w:firstLine="288"/>
        <w:jc w:val="both"/>
        <w:rPr>
          <w:rFonts w:ascii="Garamond" w:hAnsi="Garamond"/>
          <w:sz w:val="24"/>
          <w:szCs w:val="24"/>
        </w:rPr>
      </w:pPr>
      <w:r w:rsidRPr="00E50E32">
        <w:rPr>
          <w:rFonts w:ascii="Garamond" w:hAnsi="Garamond"/>
          <w:sz w:val="24"/>
          <w:szCs w:val="24"/>
        </w:rPr>
        <w:t xml:space="preserve">A partir de la obra de Tomás Moro, las utopías han aparecido </w:t>
      </w:r>
      <w:proofErr w:type="gramStart"/>
      <w:r w:rsidRPr="00E50E32">
        <w:rPr>
          <w:rFonts w:ascii="Garamond" w:hAnsi="Garamond"/>
          <w:sz w:val="24"/>
          <w:szCs w:val="24"/>
        </w:rPr>
        <w:t>regular</w:t>
      </w:r>
      <w:proofErr w:type="gramEnd"/>
      <w:r w:rsidRPr="00E50E32">
        <w:rPr>
          <w:rFonts w:ascii="Garamond" w:hAnsi="Garamond"/>
          <w:sz w:val="24"/>
          <w:szCs w:val="24"/>
        </w:rPr>
        <w:t xml:space="preserve"> pero esporádicamente en la literatura, con un gran aumento hacia fines del siglo XIX. Éstas pueden adoptar la forma de una sociedad mejor que la del mundo en el que se vive </w:t>
      </w:r>
      <w:r w:rsidRPr="00E50E32">
        <w:rPr>
          <w:rFonts w:ascii="Garamond" w:hAnsi="Garamond"/>
          <w:i/>
          <w:sz w:val="24"/>
          <w:szCs w:val="24"/>
        </w:rPr>
        <w:t>(“</w:t>
      </w:r>
      <w:proofErr w:type="spellStart"/>
      <w:r w:rsidRPr="00E50E32">
        <w:rPr>
          <w:rFonts w:ascii="Garamond" w:hAnsi="Garamond"/>
          <w:i/>
          <w:sz w:val="24"/>
          <w:szCs w:val="24"/>
        </w:rPr>
        <w:t>eutopía</w:t>
      </w:r>
      <w:proofErr w:type="spellEnd"/>
      <w:r w:rsidRPr="00E50E32">
        <w:rPr>
          <w:rFonts w:ascii="Garamond" w:hAnsi="Garamond"/>
          <w:i/>
          <w:sz w:val="24"/>
          <w:szCs w:val="24"/>
        </w:rPr>
        <w:t>”</w:t>
      </w:r>
      <w:r w:rsidR="00C83E45">
        <w:rPr>
          <w:rFonts w:ascii="Garamond" w:hAnsi="Garamond"/>
          <w:i/>
          <w:sz w:val="24"/>
          <w:szCs w:val="24"/>
        </w:rPr>
        <w:t xml:space="preserve"> o “utopía”</w:t>
      </w:r>
      <w:r w:rsidRPr="00E50E32">
        <w:rPr>
          <w:rFonts w:ascii="Garamond" w:hAnsi="Garamond"/>
          <w:i/>
          <w:sz w:val="24"/>
          <w:szCs w:val="24"/>
        </w:rPr>
        <w:t>)</w:t>
      </w:r>
      <w:r w:rsidRPr="00E50E32">
        <w:rPr>
          <w:rFonts w:ascii="Garamond" w:hAnsi="Garamond"/>
          <w:sz w:val="24"/>
          <w:szCs w:val="24"/>
        </w:rPr>
        <w:t xml:space="preserve"> o pueden tratarse de mundos </w:t>
      </w:r>
      <w:proofErr w:type="gramStart"/>
      <w:r w:rsidRPr="00E50E32">
        <w:rPr>
          <w:rFonts w:ascii="Garamond" w:hAnsi="Garamond"/>
          <w:sz w:val="24"/>
          <w:szCs w:val="24"/>
        </w:rPr>
        <w:t>imaginados</w:t>
      </w:r>
      <w:proofErr w:type="gramEnd"/>
      <w:r w:rsidRPr="00E50E32">
        <w:rPr>
          <w:rFonts w:ascii="Garamond" w:hAnsi="Garamond"/>
          <w:sz w:val="24"/>
          <w:szCs w:val="24"/>
        </w:rPr>
        <w:t xml:space="preserve"> pero en sentido negativo, es decir, de presagios de un futuro no deseado</w:t>
      </w:r>
      <w:r w:rsidRPr="00E50E32">
        <w:rPr>
          <w:rFonts w:ascii="Garamond" w:hAnsi="Garamond"/>
          <w:i/>
          <w:sz w:val="24"/>
          <w:szCs w:val="24"/>
        </w:rPr>
        <w:t xml:space="preserve"> (“distopía”)</w:t>
      </w:r>
      <w:r w:rsidRPr="00E50E32">
        <w:rPr>
          <w:rFonts w:ascii="Garamond" w:hAnsi="Garamond"/>
          <w:sz w:val="24"/>
          <w:szCs w:val="24"/>
        </w:rPr>
        <w:t xml:space="preserve">. El género utopía incluye ambas formas; lo que las diferencia es la aprobación o no aprobación, por parte del narrador, de la sociedad que presenta. </w:t>
      </w:r>
      <w:r w:rsidRPr="00E50E32">
        <w:rPr>
          <w:rFonts w:ascii="Garamond" w:hAnsi="Garamond"/>
          <w:i/>
          <w:sz w:val="24"/>
          <w:szCs w:val="24"/>
        </w:rPr>
        <w:t>Utopía</w:t>
      </w:r>
      <w:r w:rsidRPr="00E50E32">
        <w:rPr>
          <w:rFonts w:ascii="Garamond" w:hAnsi="Garamond"/>
          <w:sz w:val="24"/>
          <w:szCs w:val="24"/>
        </w:rPr>
        <w:t xml:space="preserve"> (1516) de Tomás Moro y </w:t>
      </w:r>
      <w:r w:rsidRPr="00E50E32">
        <w:rPr>
          <w:rFonts w:ascii="Garamond" w:hAnsi="Garamond"/>
          <w:i/>
          <w:sz w:val="24"/>
          <w:szCs w:val="24"/>
        </w:rPr>
        <w:t>Nueva Atlántida</w:t>
      </w:r>
      <w:r w:rsidRPr="00E50E32">
        <w:rPr>
          <w:rFonts w:ascii="Garamond" w:hAnsi="Garamond"/>
          <w:sz w:val="24"/>
          <w:szCs w:val="24"/>
        </w:rPr>
        <w:t xml:space="preserve"> (1620) de Francis Bacon son ejemplos de </w:t>
      </w:r>
      <w:proofErr w:type="spellStart"/>
      <w:r w:rsidRPr="00E50E32">
        <w:rPr>
          <w:rFonts w:ascii="Garamond" w:hAnsi="Garamond"/>
          <w:sz w:val="24"/>
          <w:szCs w:val="24"/>
        </w:rPr>
        <w:t>eutopía</w:t>
      </w:r>
      <w:proofErr w:type="spellEnd"/>
      <w:r w:rsidRPr="00E50E32">
        <w:rPr>
          <w:rFonts w:ascii="Garamond" w:hAnsi="Garamond"/>
          <w:sz w:val="24"/>
          <w:szCs w:val="24"/>
        </w:rPr>
        <w:t xml:space="preserve">, mientras que </w:t>
      </w:r>
      <w:r w:rsidRPr="00E50E32">
        <w:rPr>
          <w:rFonts w:ascii="Garamond" w:hAnsi="Garamond"/>
          <w:i/>
          <w:sz w:val="24"/>
          <w:szCs w:val="24"/>
        </w:rPr>
        <w:t>La máquina del tiempo</w:t>
      </w:r>
      <w:r w:rsidRPr="00E50E32">
        <w:rPr>
          <w:rFonts w:ascii="Garamond" w:hAnsi="Garamond"/>
          <w:sz w:val="24"/>
          <w:szCs w:val="24"/>
        </w:rPr>
        <w:t xml:space="preserve"> de </w:t>
      </w:r>
      <w:proofErr w:type="spellStart"/>
      <w:r w:rsidRPr="00E50E32">
        <w:rPr>
          <w:rFonts w:ascii="Garamond" w:hAnsi="Garamond"/>
          <w:sz w:val="24"/>
          <w:szCs w:val="24"/>
        </w:rPr>
        <w:t>H.</w:t>
      </w:r>
      <w:proofErr w:type="gramStart"/>
      <w:r w:rsidRPr="00E50E32">
        <w:rPr>
          <w:rFonts w:ascii="Garamond" w:hAnsi="Garamond"/>
          <w:sz w:val="24"/>
          <w:szCs w:val="24"/>
        </w:rPr>
        <w:t>G.Wells</w:t>
      </w:r>
      <w:proofErr w:type="spellEnd"/>
      <w:proofErr w:type="gramEnd"/>
      <w:r w:rsidRPr="00E50E32">
        <w:rPr>
          <w:rFonts w:ascii="Garamond" w:hAnsi="Garamond"/>
          <w:sz w:val="24"/>
          <w:szCs w:val="24"/>
        </w:rPr>
        <w:t xml:space="preserve"> y </w:t>
      </w:r>
      <w:r w:rsidRPr="00E50E32">
        <w:rPr>
          <w:rFonts w:ascii="Garamond" w:hAnsi="Garamond"/>
          <w:i/>
          <w:sz w:val="24"/>
          <w:szCs w:val="24"/>
        </w:rPr>
        <w:t>Nosotros</w:t>
      </w:r>
      <w:r w:rsidRPr="00E50E32">
        <w:rPr>
          <w:rFonts w:ascii="Garamond" w:hAnsi="Garamond"/>
          <w:sz w:val="24"/>
          <w:szCs w:val="24"/>
        </w:rPr>
        <w:t xml:space="preserve"> de Eugene </w:t>
      </w:r>
      <w:proofErr w:type="spellStart"/>
      <w:r w:rsidRPr="00E50E32">
        <w:rPr>
          <w:rFonts w:ascii="Garamond" w:hAnsi="Garamond"/>
          <w:sz w:val="24"/>
          <w:szCs w:val="24"/>
        </w:rPr>
        <w:t>Zamiatin</w:t>
      </w:r>
      <w:proofErr w:type="spellEnd"/>
      <w:r w:rsidRPr="00E50E32">
        <w:rPr>
          <w:rFonts w:ascii="Garamond" w:hAnsi="Garamond"/>
          <w:sz w:val="24"/>
          <w:szCs w:val="24"/>
        </w:rPr>
        <w:t xml:space="preserve"> son ejemplos de distopía. </w:t>
      </w:r>
    </w:p>
    <w:p w14:paraId="55ACD5D4" w14:textId="55B56FD1" w:rsidR="007E26C6" w:rsidRPr="00E50E32" w:rsidRDefault="007E26C6" w:rsidP="007E26C6">
      <w:pPr>
        <w:spacing w:after="0" w:line="360" w:lineRule="auto"/>
        <w:ind w:firstLine="288"/>
        <w:jc w:val="both"/>
        <w:rPr>
          <w:rFonts w:ascii="Garamond" w:hAnsi="Garamond"/>
          <w:sz w:val="24"/>
          <w:szCs w:val="24"/>
        </w:rPr>
      </w:pPr>
      <w:r w:rsidRPr="00E50E32">
        <w:rPr>
          <w:rFonts w:ascii="Garamond" w:hAnsi="Garamond"/>
          <w:sz w:val="24"/>
          <w:szCs w:val="24"/>
        </w:rPr>
        <w:t xml:space="preserve">La ciencia ficción ha utilizado sobre todo la distopía, </w:t>
      </w:r>
      <w:r w:rsidR="00C83E45">
        <w:rPr>
          <w:rFonts w:ascii="Garamond" w:hAnsi="Garamond"/>
          <w:sz w:val="24"/>
          <w:szCs w:val="24"/>
        </w:rPr>
        <w:t xml:space="preserve">esto es, </w:t>
      </w:r>
      <w:r w:rsidRPr="00E50E32">
        <w:rPr>
          <w:rFonts w:ascii="Garamond" w:hAnsi="Garamond"/>
          <w:sz w:val="24"/>
          <w:szCs w:val="24"/>
        </w:rPr>
        <w:t>la imaginación de mundos infernales</w:t>
      </w:r>
      <w:r w:rsidR="00C83E45">
        <w:rPr>
          <w:rFonts w:ascii="Garamond" w:hAnsi="Garamond"/>
          <w:sz w:val="24"/>
          <w:szCs w:val="24"/>
        </w:rPr>
        <w:t xml:space="preserve">, lugares inhabitables, </w:t>
      </w:r>
      <w:proofErr w:type="spellStart"/>
      <w:r w:rsidR="00C83E45">
        <w:rPr>
          <w:rFonts w:ascii="Garamond" w:hAnsi="Garamond"/>
          <w:sz w:val="24"/>
          <w:szCs w:val="24"/>
        </w:rPr>
        <w:t>pesadillescos</w:t>
      </w:r>
      <w:proofErr w:type="spellEnd"/>
      <w:r w:rsidR="00C83E45">
        <w:rPr>
          <w:rFonts w:ascii="Garamond" w:hAnsi="Garamond"/>
          <w:sz w:val="24"/>
          <w:szCs w:val="24"/>
        </w:rPr>
        <w:t>, clausurados,</w:t>
      </w:r>
      <w:r w:rsidRPr="00E50E32">
        <w:rPr>
          <w:rFonts w:ascii="Garamond" w:hAnsi="Garamond"/>
          <w:sz w:val="24"/>
          <w:szCs w:val="24"/>
        </w:rPr>
        <w:t xml:space="preserve"> en los que reina la manipulación </w:t>
      </w:r>
      <w:r w:rsidR="00C83E45">
        <w:rPr>
          <w:rFonts w:ascii="Garamond" w:hAnsi="Garamond"/>
          <w:sz w:val="24"/>
          <w:szCs w:val="24"/>
        </w:rPr>
        <w:t xml:space="preserve">o dominación </w:t>
      </w:r>
      <w:r w:rsidRPr="00E50E32">
        <w:rPr>
          <w:rFonts w:ascii="Garamond" w:hAnsi="Garamond"/>
          <w:sz w:val="24"/>
          <w:szCs w:val="24"/>
        </w:rPr>
        <w:t>de</w:t>
      </w:r>
      <w:r w:rsidR="00C83E45">
        <w:rPr>
          <w:rFonts w:ascii="Garamond" w:hAnsi="Garamond"/>
          <w:sz w:val="24"/>
          <w:szCs w:val="24"/>
        </w:rPr>
        <w:t xml:space="preserve"> las personas</w:t>
      </w:r>
      <w:r w:rsidRPr="00E50E32">
        <w:rPr>
          <w:rFonts w:ascii="Garamond" w:hAnsi="Garamond"/>
          <w:sz w:val="24"/>
          <w:szCs w:val="24"/>
        </w:rPr>
        <w:t xml:space="preserve"> acentuada por las nuevas tecnologías industriales</w:t>
      </w:r>
      <w:r w:rsidR="00C83E45">
        <w:rPr>
          <w:rFonts w:ascii="Garamond" w:hAnsi="Garamond"/>
          <w:sz w:val="24"/>
          <w:szCs w:val="24"/>
        </w:rPr>
        <w:t>. En estos mundos</w:t>
      </w:r>
      <w:r w:rsidRPr="00E50E32">
        <w:rPr>
          <w:rFonts w:ascii="Garamond" w:hAnsi="Garamond"/>
          <w:sz w:val="24"/>
          <w:szCs w:val="24"/>
        </w:rPr>
        <w:t xml:space="preserve">, se muestra el “lavado de cerebro” de los sujetos, </w:t>
      </w:r>
      <w:r w:rsidR="00727A0B">
        <w:rPr>
          <w:rFonts w:ascii="Garamond" w:hAnsi="Garamond"/>
          <w:sz w:val="24"/>
          <w:szCs w:val="24"/>
        </w:rPr>
        <w:t xml:space="preserve">su alienación, </w:t>
      </w:r>
      <w:r w:rsidR="00C83E45">
        <w:rPr>
          <w:rFonts w:ascii="Garamond" w:hAnsi="Garamond"/>
          <w:sz w:val="24"/>
          <w:szCs w:val="24"/>
        </w:rPr>
        <w:t>su</w:t>
      </w:r>
      <w:r w:rsidRPr="00E50E32">
        <w:rPr>
          <w:rFonts w:ascii="Garamond" w:hAnsi="Garamond"/>
          <w:sz w:val="24"/>
          <w:szCs w:val="24"/>
        </w:rPr>
        <w:t xml:space="preserve"> aislamiento, el uso de la publicidad </w:t>
      </w:r>
      <w:r w:rsidR="00C83E45">
        <w:rPr>
          <w:rFonts w:ascii="Garamond" w:hAnsi="Garamond"/>
          <w:sz w:val="24"/>
          <w:szCs w:val="24"/>
        </w:rPr>
        <w:t xml:space="preserve">y la propaganda </w:t>
      </w:r>
      <w:r w:rsidRPr="00E50E32">
        <w:rPr>
          <w:rFonts w:ascii="Garamond" w:hAnsi="Garamond"/>
          <w:sz w:val="24"/>
          <w:szCs w:val="24"/>
        </w:rPr>
        <w:t xml:space="preserve">como poder político de una sociedad, la invasión en el mundo de lo privado y de lo íntimo, </w:t>
      </w:r>
      <w:r w:rsidR="00727A0B">
        <w:rPr>
          <w:rFonts w:ascii="Garamond" w:hAnsi="Garamond"/>
          <w:sz w:val="24"/>
          <w:szCs w:val="24"/>
        </w:rPr>
        <w:t xml:space="preserve">la falta de libertad, </w:t>
      </w:r>
      <w:r w:rsidRPr="00E50E32">
        <w:rPr>
          <w:rFonts w:ascii="Garamond" w:hAnsi="Garamond"/>
          <w:sz w:val="24"/>
          <w:szCs w:val="24"/>
        </w:rPr>
        <w:t xml:space="preserve">etc. Estos temas se relacionan con el miedo humano, la desconfianza y el desánimo frente a la deshumanización causada por la sociedad industrial y capitalista. </w:t>
      </w:r>
    </w:p>
    <w:p w14:paraId="6293FBF5" w14:textId="77777777" w:rsidR="007E26C6" w:rsidRPr="00E50E32" w:rsidRDefault="007E26C6" w:rsidP="007E26C6">
      <w:pPr>
        <w:spacing w:after="0" w:line="360" w:lineRule="auto"/>
        <w:ind w:firstLine="288"/>
        <w:jc w:val="both"/>
        <w:rPr>
          <w:rFonts w:ascii="Garamond" w:hAnsi="Garamond"/>
          <w:sz w:val="24"/>
          <w:szCs w:val="24"/>
        </w:rPr>
      </w:pPr>
      <w:r w:rsidRPr="00E50E32">
        <w:rPr>
          <w:rFonts w:ascii="Garamond" w:hAnsi="Garamond"/>
          <w:sz w:val="24"/>
          <w:szCs w:val="24"/>
        </w:rPr>
        <w:t xml:space="preserve">Un ejemplo clásico de distopía es la novela </w:t>
      </w:r>
      <w:proofErr w:type="spellStart"/>
      <w:r w:rsidRPr="00E50E32">
        <w:rPr>
          <w:rFonts w:ascii="Garamond" w:hAnsi="Garamond"/>
          <w:i/>
          <w:sz w:val="24"/>
          <w:szCs w:val="24"/>
        </w:rPr>
        <w:t>Farenheit</w:t>
      </w:r>
      <w:proofErr w:type="spellEnd"/>
      <w:r w:rsidRPr="00E50E32">
        <w:rPr>
          <w:rFonts w:ascii="Garamond" w:hAnsi="Garamond"/>
          <w:i/>
          <w:sz w:val="24"/>
          <w:szCs w:val="24"/>
        </w:rPr>
        <w:t xml:space="preserve"> 451</w:t>
      </w:r>
      <w:r w:rsidRPr="00E50E32">
        <w:rPr>
          <w:rFonts w:ascii="Garamond" w:hAnsi="Garamond"/>
          <w:sz w:val="24"/>
          <w:szCs w:val="24"/>
        </w:rPr>
        <w:t xml:space="preserve"> de Ray Bradbury, que narra la existencia de un mundo en el que está prohibido leer y tener libros y en el que, a aquellos que no cumplen con las leyes que rigen en esa sociedad, el Estado les incendia las casas. Bradbury predice un mundo sin libros, sin gente que piense y se sensibilice con la literatura.</w:t>
      </w:r>
    </w:p>
    <w:p w14:paraId="6235CCF4" w14:textId="77777777" w:rsidR="007E26C6" w:rsidRPr="00E50E32" w:rsidRDefault="007E26C6" w:rsidP="007E26C6">
      <w:pPr>
        <w:spacing w:after="0" w:line="360" w:lineRule="auto"/>
        <w:ind w:firstLine="288"/>
        <w:jc w:val="both"/>
        <w:rPr>
          <w:rFonts w:ascii="Garamond" w:hAnsi="Garamond"/>
          <w:sz w:val="24"/>
          <w:szCs w:val="24"/>
        </w:rPr>
      </w:pPr>
    </w:p>
    <w:p w14:paraId="45049C82" w14:textId="77777777" w:rsidR="007E26C6" w:rsidRPr="00E50E32" w:rsidRDefault="007E26C6" w:rsidP="007E26C6">
      <w:pPr>
        <w:spacing w:after="0" w:line="360" w:lineRule="auto"/>
        <w:jc w:val="both"/>
        <w:rPr>
          <w:rFonts w:ascii="Garamond" w:hAnsi="Garamond"/>
          <w:b/>
          <w:sz w:val="24"/>
          <w:szCs w:val="24"/>
        </w:rPr>
      </w:pPr>
      <w:r w:rsidRPr="00E50E32">
        <w:rPr>
          <w:rFonts w:ascii="Garamond" w:hAnsi="Garamond"/>
          <w:b/>
          <w:sz w:val="24"/>
          <w:szCs w:val="24"/>
        </w:rPr>
        <w:t>Utopías estáticas y dinámicas</w:t>
      </w:r>
    </w:p>
    <w:p w14:paraId="5CF50855" w14:textId="77777777" w:rsidR="007E26C6" w:rsidRPr="00E50E32" w:rsidRDefault="007E26C6" w:rsidP="007E26C6">
      <w:pPr>
        <w:spacing w:after="0" w:line="360" w:lineRule="auto"/>
        <w:jc w:val="both"/>
        <w:rPr>
          <w:rFonts w:ascii="Garamond" w:hAnsi="Garamond"/>
          <w:b/>
          <w:sz w:val="24"/>
          <w:szCs w:val="24"/>
        </w:rPr>
      </w:pPr>
    </w:p>
    <w:p w14:paraId="3F4D8E4E" w14:textId="77777777" w:rsidR="007E26C6" w:rsidRPr="00E50E32" w:rsidRDefault="007E26C6" w:rsidP="007E26C6">
      <w:pPr>
        <w:spacing w:after="0" w:line="360" w:lineRule="auto"/>
        <w:jc w:val="both"/>
        <w:rPr>
          <w:rFonts w:ascii="Garamond" w:hAnsi="Garamond"/>
          <w:sz w:val="24"/>
          <w:szCs w:val="24"/>
        </w:rPr>
      </w:pPr>
      <w:r w:rsidRPr="00E50E32">
        <w:rPr>
          <w:rFonts w:ascii="Garamond" w:hAnsi="Garamond"/>
          <w:sz w:val="24"/>
          <w:szCs w:val="24"/>
        </w:rPr>
        <w:lastRenderedPageBreak/>
        <w:t xml:space="preserve">Pueden encontrarse dos tipos de obras que trabajan sobre el eje de la </w:t>
      </w:r>
      <w:proofErr w:type="spellStart"/>
      <w:r w:rsidRPr="00E50E32">
        <w:rPr>
          <w:rFonts w:ascii="Garamond" w:hAnsi="Garamond"/>
          <w:sz w:val="24"/>
          <w:szCs w:val="24"/>
        </w:rPr>
        <w:t>eutopía</w:t>
      </w:r>
      <w:proofErr w:type="spellEnd"/>
      <w:r w:rsidRPr="00E50E32">
        <w:rPr>
          <w:rFonts w:ascii="Garamond" w:hAnsi="Garamond"/>
          <w:sz w:val="24"/>
          <w:szCs w:val="24"/>
        </w:rPr>
        <w:t xml:space="preserve"> y la distopía:</w:t>
      </w:r>
    </w:p>
    <w:p w14:paraId="1D590F9E" w14:textId="77777777" w:rsidR="007E26C6" w:rsidRPr="00E50E32" w:rsidRDefault="007E26C6" w:rsidP="007E26C6">
      <w:pPr>
        <w:pStyle w:val="ListParagraph"/>
        <w:numPr>
          <w:ilvl w:val="0"/>
          <w:numId w:val="1"/>
        </w:numPr>
        <w:spacing w:after="0" w:line="360" w:lineRule="auto"/>
        <w:jc w:val="both"/>
        <w:rPr>
          <w:rFonts w:ascii="Garamond" w:hAnsi="Garamond"/>
          <w:sz w:val="24"/>
          <w:szCs w:val="24"/>
          <w:lang w:val="es-AR"/>
        </w:rPr>
      </w:pPr>
      <w:r w:rsidRPr="00E50E32">
        <w:rPr>
          <w:rFonts w:ascii="Garamond" w:hAnsi="Garamond"/>
          <w:i/>
          <w:sz w:val="24"/>
          <w:szCs w:val="24"/>
          <w:lang w:val="es-AR"/>
        </w:rPr>
        <w:t>las estáticas</w:t>
      </w:r>
      <w:r w:rsidRPr="00E50E32">
        <w:rPr>
          <w:rFonts w:ascii="Garamond" w:hAnsi="Garamond"/>
          <w:sz w:val="24"/>
          <w:szCs w:val="24"/>
          <w:lang w:val="es-AR"/>
        </w:rPr>
        <w:t xml:space="preserve">, que se limitan a </w:t>
      </w:r>
      <w:r w:rsidRPr="00E50E32">
        <w:rPr>
          <w:rFonts w:ascii="Garamond" w:hAnsi="Garamond"/>
          <w:i/>
          <w:sz w:val="24"/>
          <w:szCs w:val="24"/>
          <w:lang w:val="es-AR"/>
        </w:rPr>
        <w:t>describir</w:t>
      </w:r>
      <w:r w:rsidRPr="00E50E32">
        <w:rPr>
          <w:rFonts w:ascii="Garamond" w:hAnsi="Garamond"/>
          <w:sz w:val="24"/>
          <w:szCs w:val="24"/>
          <w:lang w:val="es-AR"/>
        </w:rPr>
        <w:t xml:space="preserve"> las sociedades imaginarias considerando aspectos tales como las instituciones, la tecnología y la organización del saber;</w:t>
      </w:r>
    </w:p>
    <w:p w14:paraId="7CB8EC99" w14:textId="77777777" w:rsidR="007E26C6" w:rsidRPr="00E50E32" w:rsidRDefault="007E26C6" w:rsidP="007E26C6">
      <w:pPr>
        <w:spacing w:after="0" w:line="360" w:lineRule="auto"/>
        <w:ind w:left="288"/>
        <w:jc w:val="both"/>
        <w:rPr>
          <w:rFonts w:ascii="Garamond" w:hAnsi="Garamond"/>
          <w:sz w:val="24"/>
          <w:szCs w:val="24"/>
        </w:rPr>
      </w:pPr>
    </w:p>
    <w:p w14:paraId="5D599F5E" w14:textId="77777777" w:rsidR="007E26C6" w:rsidRPr="00E50E32" w:rsidRDefault="007E26C6" w:rsidP="007E26C6">
      <w:pPr>
        <w:pStyle w:val="ListParagraph"/>
        <w:numPr>
          <w:ilvl w:val="0"/>
          <w:numId w:val="1"/>
        </w:numPr>
        <w:spacing w:after="0" w:line="360" w:lineRule="auto"/>
        <w:jc w:val="both"/>
        <w:rPr>
          <w:rFonts w:ascii="Garamond" w:hAnsi="Garamond"/>
          <w:sz w:val="24"/>
          <w:szCs w:val="24"/>
          <w:lang w:val="es-AR"/>
        </w:rPr>
      </w:pPr>
      <w:r w:rsidRPr="00E50E32">
        <w:rPr>
          <w:rFonts w:ascii="Garamond" w:hAnsi="Garamond"/>
          <w:sz w:val="24"/>
          <w:szCs w:val="24"/>
          <w:lang w:val="es-AR"/>
        </w:rPr>
        <w:t xml:space="preserve"> </w:t>
      </w:r>
      <w:r w:rsidRPr="00E50E32">
        <w:rPr>
          <w:rFonts w:ascii="Garamond" w:hAnsi="Garamond"/>
          <w:i/>
          <w:sz w:val="24"/>
          <w:szCs w:val="24"/>
          <w:lang w:val="es-AR"/>
        </w:rPr>
        <w:t>las dinámicas</w:t>
      </w:r>
      <w:r w:rsidRPr="00E50E32">
        <w:rPr>
          <w:rFonts w:ascii="Garamond" w:hAnsi="Garamond"/>
          <w:sz w:val="24"/>
          <w:szCs w:val="24"/>
          <w:lang w:val="es-AR"/>
        </w:rPr>
        <w:t xml:space="preserve">, que adoptan la forma de novela y </w:t>
      </w:r>
      <w:r w:rsidRPr="00E50E32">
        <w:rPr>
          <w:rFonts w:ascii="Garamond" w:hAnsi="Garamond"/>
          <w:i/>
          <w:sz w:val="24"/>
          <w:szCs w:val="24"/>
          <w:lang w:val="es-AR"/>
        </w:rPr>
        <w:t>narran</w:t>
      </w:r>
      <w:r w:rsidRPr="00E50E32">
        <w:rPr>
          <w:rFonts w:ascii="Garamond" w:hAnsi="Garamond"/>
          <w:sz w:val="24"/>
          <w:szCs w:val="24"/>
          <w:lang w:val="es-AR"/>
        </w:rPr>
        <w:t xml:space="preserve"> una historia que sirve para caracterizar a esa sociedad. La última novela de George Orwell, </w:t>
      </w:r>
      <w:r w:rsidRPr="00E50E32">
        <w:rPr>
          <w:rFonts w:ascii="Garamond" w:hAnsi="Garamond"/>
          <w:i/>
          <w:sz w:val="24"/>
          <w:szCs w:val="24"/>
          <w:lang w:val="es-AR"/>
        </w:rPr>
        <w:t xml:space="preserve">1984, </w:t>
      </w:r>
      <w:r w:rsidRPr="00E50E32">
        <w:rPr>
          <w:rFonts w:ascii="Garamond" w:hAnsi="Garamond"/>
          <w:sz w:val="24"/>
          <w:szCs w:val="24"/>
          <w:lang w:val="es-AR"/>
        </w:rPr>
        <w:t>es una</w:t>
      </w:r>
      <w:r w:rsidRPr="00E50E32">
        <w:rPr>
          <w:rFonts w:ascii="Garamond" w:hAnsi="Garamond"/>
          <w:i/>
          <w:sz w:val="24"/>
          <w:szCs w:val="24"/>
          <w:lang w:val="es-AR"/>
        </w:rPr>
        <w:t xml:space="preserve"> distopía dinámica </w:t>
      </w:r>
      <w:r w:rsidRPr="00E50E32">
        <w:rPr>
          <w:rFonts w:ascii="Garamond" w:hAnsi="Garamond"/>
          <w:sz w:val="24"/>
          <w:szCs w:val="24"/>
          <w:lang w:val="es-AR"/>
        </w:rPr>
        <w:t>que</w:t>
      </w:r>
      <w:r w:rsidRPr="00E50E32">
        <w:rPr>
          <w:rFonts w:ascii="Garamond" w:hAnsi="Garamond"/>
          <w:i/>
          <w:sz w:val="24"/>
          <w:szCs w:val="24"/>
          <w:lang w:val="es-AR"/>
        </w:rPr>
        <w:t xml:space="preserve"> </w:t>
      </w:r>
      <w:r w:rsidRPr="00E50E32">
        <w:rPr>
          <w:rFonts w:ascii="Garamond" w:hAnsi="Garamond"/>
          <w:sz w:val="24"/>
          <w:szCs w:val="24"/>
          <w:lang w:val="es-AR"/>
        </w:rPr>
        <w:t xml:space="preserve">advierte sobre el peligro de los regímenes totalitarios que, después de la Primera Guerra Mundial (1914-1918), habían surgido en Europa (el nazismo en Alemania, el </w:t>
      </w:r>
      <w:proofErr w:type="spellStart"/>
      <w:r w:rsidRPr="00E50E32">
        <w:rPr>
          <w:rFonts w:ascii="Garamond" w:hAnsi="Garamond"/>
          <w:sz w:val="24"/>
          <w:szCs w:val="24"/>
          <w:lang w:val="es-AR"/>
        </w:rPr>
        <w:t>stalinismo</w:t>
      </w:r>
      <w:proofErr w:type="spellEnd"/>
      <w:r w:rsidRPr="00E50E32">
        <w:rPr>
          <w:rFonts w:ascii="Garamond" w:hAnsi="Garamond"/>
          <w:sz w:val="24"/>
          <w:szCs w:val="24"/>
          <w:lang w:val="es-AR"/>
        </w:rPr>
        <w:t xml:space="preserve"> en la Unión Soviética y el fascismo en Italia).</w:t>
      </w:r>
    </w:p>
    <w:p w14:paraId="5243C7AB" w14:textId="77777777" w:rsidR="007E26C6" w:rsidRPr="00E50E32" w:rsidRDefault="007E26C6" w:rsidP="007E26C6">
      <w:pPr>
        <w:spacing w:after="0" w:line="360" w:lineRule="auto"/>
        <w:jc w:val="both"/>
        <w:rPr>
          <w:rFonts w:ascii="Garamond" w:hAnsi="Garamond"/>
          <w:sz w:val="24"/>
          <w:szCs w:val="24"/>
        </w:rPr>
      </w:pPr>
    </w:p>
    <w:p w14:paraId="0D4FC1E4" w14:textId="77777777" w:rsidR="007E26C6" w:rsidRPr="00E50E32" w:rsidRDefault="007E26C6" w:rsidP="007E26C6">
      <w:pPr>
        <w:spacing w:after="0" w:line="360" w:lineRule="auto"/>
        <w:jc w:val="both"/>
        <w:rPr>
          <w:rFonts w:ascii="Garamond" w:hAnsi="Garamond"/>
          <w:b/>
          <w:sz w:val="24"/>
          <w:szCs w:val="24"/>
        </w:rPr>
      </w:pPr>
      <w:r w:rsidRPr="00E50E32">
        <w:rPr>
          <w:rFonts w:ascii="Garamond" w:hAnsi="Garamond"/>
          <w:b/>
          <w:sz w:val="24"/>
          <w:szCs w:val="24"/>
        </w:rPr>
        <w:t>Bibliografía</w:t>
      </w:r>
    </w:p>
    <w:p w14:paraId="47CE0857" w14:textId="77777777" w:rsidR="007E26C6" w:rsidRPr="00E50E32" w:rsidRDefault="007E26C6" w:rsidP="007E26C6">
      <w:pPr>
        <w:spacing w:after="0" w:line="360" w:lineRule="auto"/>
        <w:jc w:val="both"/>
        <w:rPr>
          <w:rFonts w:ascii="Garamond" w:hAnsi="Garamond"/>
          <w:b/>
          <w:sz w:val="24"/>
          <w:szCs w:val="24"/>
        </w:rPr>
      </w:pPr>
    </w:p>
    <w:p w14:paraId="4622DA81" w14:textId="77777777" w:rsidR="007E26C6" w:rsidRPr="00E50E32" w:rsidRDefault="007E26C6" w:rsidP="007E26C6">
      <w:pPr>
        <w:spacing w:after="0" w:line="360" w:lineRule="auto"/>
        <w:jc w:val="both"/>
        <w:rPr>
          <w:rFonts w:ascii="Garamond" w:hAnsi="Garamond"/>
          <w:sz w:val="24"/>
          <w:szCs w:val="24"/>
        </w:rPr>
      </w:pPr>
      <w:r w:rsidRPr="00E50E32">
        <w:rPr>
          <w:rFonts w:ascii="Garamond" w:hAnsi="Garamond"/>
          <w:sz w:val="24"/>
          <w:szCs w:val="24"/>
        </w:rPr>
        <w:t>Link, D. (Comp.</w:t>
      </w:r>
      <w:proofErr w:type="gramStart"/>
      <w:r w:rsidRPr="00E50E32">
        <w:rPr>
          <w:rFonts w:ascii="Garamond" w:hAnsi="Garamond"/>
          <w:sz w:val="24"/>
          <w:szCs w:val="24"/>
        </w:rPr>
        <w:t xml:space="preserve">),  </w:t>
      </w:r>
      <w:r w:rsidRPr="00E50E32">
        <w:rPr>
          <w:rFonts w:ascii="Garamond" w:hAnsi="Garamond"/>
          <w:i/>
          <w:sz w:val="24"/>
          <w:szCs w:val="24"/>
        </w:rPr>
        <w:t>Escalera</w:t>
      </w:r>
      <w:proofErr w:type="gramEnd"/>
      <w:r w:rsidRPr="00E50E32">
        <w:rPr>
          <w:rFonts w:ascii="Garamond" w:hAnsi="Garamond"/>
          <w:i/>
          <w:sz w:val="24"/>
          <w:szCs w:val="24"/>
        </w:rPr>
        <w:t xml:space="preserve"> al cielo. Utopía y ciencia ficción.</w:t>
      </w:r>
      <w:r w:rsidRPr="00E50E32">
        <w:rPr>
          <w:rFonts w:ascii="Garamond" w:hAnsi="Garamond"/>
          <w:sz w:val="24"/>
          <w:szCs w:val="24"/>
        </w:rPr>
        <w:t xml:space="preserve"> Buenos Aires: La Marca, 1994.</w:t>
      </w:r>
    </w:p>
    <w:p w14:paraId="42256C17" w14:textId="77777777" w:rsidR="007E26C6" w:rsidRPr="00E50E32" w:rsidRDefault="007E26C6" w:rsidP="007E26C6">
      <w:pPr>
        <w:spacing w:after="0" w:line="360" w:lineRule="auto"/>
        <w:ind w:right="245"/>
        <w:jc w:val="both"/>
        <w:rPr>
          <w:rFonts w:ascii="Garamond" w:hAnsi="Garamond"/>
          <w:sz w:val="24"/>
          <w:szCs w:val="24"/>
        </w:rPr>
      </w:pPr>
      <w:proofErr w:type="spellStart"/>
      <w:r w:rsidRPr="00E50E32">
        <w:rPr>
          <w:rFonts w:ascii="Garamond" w:hAnsi="Garamond"/>
          <w:sz w:val="24"/>
          <w:szCs w:val="24"/>
        </w:rPr>
        <w:t>Sardi</w:t>
      </w:r>
      <w:proofErr w:type="spellEnd"/>
      <w:r w:rsidRPr="00E50E32">
        <w:rPr>
          <w:rFonts w:ascii="Garamond" w:hAnsi="Garamond"/>
          <w:sz w:val="24"/>
          <w:szCs w:val="24"/>
        </w:rPr>
        <w:t xml:space="preserve">, V., </w:t>
      </w:r>
      <w:r w:rsidRPr="00E50E32">
        <w:rPr>
          <w:rFonts w:ascii="Garamond" w:hAnsi="Garamond"/>
          <w:i/>
          <w:iCs/>
          <w:sz w:val="24"/>
          <w:szCs w:val="24"/>
        </w:rPr>
        <w:t>La ficción como creadora de mundos posibles.</w:t>
      </w:r>
      <w:r w:rsidRPr="00E50E32">
        <w:rPr>
          <w:rFonts w:ascii="Garamond" w:hAnsi="Garamond"/>
          <w:sz w:val="24"/>
          <w:szCs w:val="24"/>
        </w:rPr>
        <w:t xml:space="preserve"> Buenos Aires: Longseller, 2002.</w:t>
      </w:r>
    </w:p>
    <w:p w14:paraId="30B09768" w14:textId="77777777" w:rsidR="007E26C6" w:rsidRPr="00E50E32" w:rsidRDefault="007E26C6" w:rsidP="007E26C6">
      <w:pPr>
        <w:spacing w:after="0" w:line="360" w:lineRule="auto"/>
        <w:ind w:right="245"/>
        <w:jc w:val="both"/>
        <w:rPr>
          <w:rFonts w:ascii="Garamond" w:hAnsi="Garamond"/>
          <w:sz w:val="24"/>
          <w:szCs w:val="24"/>
        </w:rPr>
      </w:pPr>
    </w:p>
    <w:p w14:paraId="01AD3D96" w14:textId="77777777" w:rsidR="007E26C6" w:rsidRPr="00E50E32" w:rsidRDefault="007E26C6" w:rsidP="007E26C6">
      <w:pPr>
        <w:spacing w:after="0" w:line="360" w:lineRule="auto"/>
        <w:jc w:val="both"/>
        <w:rPr>
          <w:rFonts w:ascii="Garamond" w:hAnsi="Garamond"/>
          <w:sz w:val="24"/>
          <w:szCs w:val="24"/>
        </w:rPr>
      </w:pPr>
    </w:p>
    <w:p w14:paraId="7CB62353" w14:textId="1DC97A59" w:rsidR="00694A28" w:rsidRPr="00346BF4" w:rsidRDefault="00694A28" w:rsidP="00D0118B">
      <w:pPr>
        <w:autoSpaceDE w:val="0"/>
        <w:autoSpaceDN w:val="0"/>
        <w:adjustRightInd w:val="0"/>
        <w:spacing w:after="0" w:line="360" w:lineRule="auto"/>
        <w:jc w:val="both"/>
        <w:rPr>
          <w:rFonts w:ascii="Times New Roman" w:hAnsi="Times New Roman" w:cs="Times New Roman"/>
          <w:b/>
          <w:bCs/>
          <w:i/>
          <w:sz w:val="24"/>
          <w:szCs w:val="24"/>
        </w:rPr>
      </w:pPr>
      <w:r>
        <w:rPr>
          <w:rFonts w:ascii="Times New Roman" w:hAnsi="Times New Roman" w:cs="Times New Roman"/>
          <w:b/>
          <w:bCs/>
          <w:i/>
          <w:sz w:val="24"/>
          <w:szCs w:val="24"/>
        </w:rPr>
        <w:t>Actividades</w:t>
      </w:r>
      <w:r w:rsidRPr="00346BF4">
        <w:rPr>
          <w:rFonts w:ascii="Times New Roman" w:hAnsi="Times New Roman" w:cs="Times New Roman"/>
          <w:b/>
          <w:bCs/>
          <w:i/>
          <w:sz w:val="24"/>
          <w:szCs w:val="24"/>
        </w:rPr>
        <w:t>:</w:t>
      </w:r>
    </w:p>
    <w:p w14:paraId="72761DC3" w14:textId="77777777" w:rsidR="00694A28" w:rsidRPr="00946D50" w:rsidRDefault="00694A28" w:rsidP="00D0118B">
      <w:pPr>
        <w:autoSpaceDE w:val="0"/>
        <w:autoSpaceDN w:val="0"/>
        <w:adjustRightInd w:val="0"/>
        <w:spacing w:after="0" w:line="360" w:lineRule="auto"/>
        <w:jc w:val="both"/>
        <w:rPr>
          <w:rFonts w:ascii="Times New Roman" w:hAnsi="Times New Roman" w:cs="Times New Roman"/>
          <w:sz w:val="24"/>
          <w:szCs w:val="24"/>
        </w:rPr>
      </w:pPr>
    </w:p>
    <w:p w14:paraId="2494D138" w14:textId="2B94CDFF" w:rsidR="00D0118B" w:rsidRDefault="00694A28" w:rsidP="00D0118B">
      <w:pPr>
        <w:autoSpaceDE w:val="0"/>
        <w:autoSpaceDN w:val="0"/>
        <w:adjustRightInd w:val="0"/>
        <w:spacing w:after="0" w:line="360" w:lineRule="auto"/>
        <w:jc w:val="both"/>
        <w:rPr>
          <w:rFonts w:ascii="Times New Roman" w:hAnsi="Times New Roman" w:cs="Times New Roman"/>
          <w:i/>
          <w:iCs/>
          <w:sz w:val="24"/>
          <w:szCs w:val="24"/>
        </w:rPr>
      </w:pPr>
      <w:r w:rsidRPr="00346BF4">
        <w:rPr>
          <w:rFonts w:ascii="Times New Roman" w:hAnsi="Times New Roman" w:cs="Times New Roman"/>
          <w:b/>
          <w:bCs/>
          <w:sz w:val="24"/>
          <w:szCs w:val="24"/>
        </w:rPr>
        <w:t xml:space="preserve">1. </w:t>
      </w:r>
      <w:r w:rsidR="00D0118B">
        <w:rPr>
          <w:rFonts w:ascii="Times New Roman" w:hAnsi="Times New Roman" w:cs="Times New Roman"/>
          <w:sz w:val="24"/>
          <w:szCs w:val="24"/>
        </w:rPr>
        <w:t>Justif</w:t>
      </w:r>
      <w:r w:rsidRPr="00946D50">
        <w:rPr>
          <w:rFonts w:ascii="Times New Roman" w:hAnsi="Times New Roman" w:cs="Times New Roman"/>
          <w:sz w:val="24"/>
          <w:szCs w:val="24"/>
        </w:rPr>
        <w:t xml:space="preserve">iquen </w:t>
      </w:r>
      <w:r w:rsidR="00D0118B">
        <w:rPr>
          <w:rFonts w:ascii="Times New Roman" w:hAnsi="Times New Roman" w:cs="Times New Roman"/>
          <w:sz w:val="24"/>
          <w:szCs w:val="24"/>
        </w:rPr>
        <w:t xml:space="preserve">por qué el cuento de Ballard se inscribe en el género </w:t>
      </w:r>
      <w:r w:rsidRPr="00946D50">
        <w:rPr>
          <w:rFonts w:ascii="Times New Roman" w:hAnsi="Times New Roman" w:cs="Times New Roman"/>
          <w:sz w:val="24"/>
          <w:szCs w:val="24"/>
        </w:rPr>
        <w:t xml:space="preserve">de </w:t>
      </w:r>
      <w:r w:rsidR="00D0118B">
        <w:rPr>
          <w:rFonts w:ascii="Times New Roman" w:hAnsi="Times New Roman" w:cs="Times New Roman"/>
          <w:sz w:val="24"/>
          <w:szCs w:val="24"/>
        </w:rPr>
        <w:t xml:space="preserve">la </w:t>
      </w:r>
      <w:r w:rsidRPr="00BC02EF">
        <w:rPr>
          <w:rFonts w:ascii="Times New Roman" w:hAnsi="Times New Roman" w:cs="Times New Roman"/>
          <w:i/>
          <w:iCs/>
          <w:sz w:val="24"/>
          <w:szCs w:val="24"/>
        </w:rPr>
        <w:t>distopía</w:t>
      </w:r>
      <w:r w:rsidR="00D0118B">
        <w:rPr>
          <w:rFonts w:ascii="Times New Roman" w:hAnsi="Times New Roman" w:cs="Times New Roman"/>
          <w:i/>
          <w:iCs/>
          <w:sz w:val="24"/>
          <w:szCs w:val="24"/>
        </w:rPr>
        <w:t>.</w:t>
      </w:r>
    </w:p>
    <w:p w14:paraId="06AF897B" w14:textId="77777777" w:rsidR="00D0118B" w:rsidRPr="00946D50" w:rsidRDefault="00D0118B" w:rsidP="00D0118B">
      <w:pPr>
        <w:autoSpaceDE w:val="0"/>
        <w:autoSpaceDN w:val="0"/>
        <w:adjustRightInd w:val="0"/>
        <w:spacing w:after="0" w:line="360" w:lineRule="auto"/>
        <w:jc w:val="both"/>
        <w:rPr>
          <w:rFonts w:ascii="Times New Roman" w:hAnsi="Times New Roman" w:cs="Times New Roman"/>
          <w:sz w:val="24"/>
          <w:szCs w:val="24"/>
        </w:rPr>
      </w:pPr>
    </w:p>
    <w:p w14:paraId="18520AFE" w14:textId="1739DEFF" w:rsidR="00D0118B" w:rsidRDefault="00D0118B" w:rsidP="00D0118B">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2.</w:t>
      </w:r>
      <w:r w:rsidR="00694A28" w:rsidRPr="00946D50">
        <w:rPr>
          <w:rFonts w:ascii="Times New Roman" w:hAnsi="Times New Roman" w:cs="Times New Roman"/>
          <w:sz w:val="24"/>
          <w:szCs w:val="24"/>
        </w:rPr>
        <w:t xml:space="preserve"> Si la distop</w:t>
      </w:r>
      <w:r>
        <w:rPr>
          <w:rFonts w:ascii="Times New Roman" w:hAnsi="Times New Roman" w:cs="Times New Roman"/>
          <w:sz w:val="24"/>
          <w:szCs w:val="24"/>
        </w:rPr>
        <w:t>í</w:t>
      </w:r>
      <w:r w:rsidR="00694A28" w:rsidRPr="00946D50">
        <w:rPr>
          <w:rFonts w:ascii="Times New Roman" w:hAnsi="Times New Roman" w:cs="Times New Roman"/>
          <w:sz w:val="24"/>
          <w:szCs w:val="24"/>
        </w:rPr>
        <w:t xml:space="preserve">a exagera </w:t>
      </w:r>
      <w:r w:rsidR="00694A28">
        <w:rPr>
          <w:rFonts w:ascii="Times New Roman" w:hAnsi="Times New Roman" w:cs="Times New Roman"/>
          <w:sz w:val="24"/>
          <w:szCs w:val="24"/>
        </w:rPr>
        <w:t xml:space="preserve">o lleva al extremo </w:t>
      </w:r>
      <w:r w:rsidR="00694A28" w:rsidRPr="00946D50">
        <w:rPr>
          <w:rFonts w:ascii="Times New Roman" w:hAnsi="Times New Roman" w:cs="Times New Roman"/>
          <w:sz w:val="24"/>
          <w:szCs w:val="24"/>
        </w:rPr>
        <w:t xml:space="preserve">rasgos presentes en nuestras sociedades, ¿qué características del mundo creado por </w:t>
      </w:r>
      <w:r w:rsidR="00694A28">
        <w:rPr>
          <w:rFonts w:ascii="Times New Roman" w:hAnsi="Times New Roman" w:cs="Times New Roman"/>
          <w:i/>
          <w:sz w:val="24"/>
          <w:szCs w:val="24"/>
        </w:rPr>
        <w:t>“</w:t>
      </w:r>
      <w:proofErr w:type="spellStart"/>
      <w:r w:rsidR="00694A28">
        <w:rPr>
          <w:rFonts w:ascii="Times New Roman" w:hAnsi="Times New Roman" w:cs="Times New Roman"/>
          <w:i/>
          <w:sz w:val="24"/>
          <w:szCs w:val="24"/>
        </w:rPr>
        <w:t>Bilenio</w:t>
      </w:r>
      <w:proofErr w:type="spellEnd"/>
      <w:r w:rsidR="00694A28">
        <w:rPr>
          <w:rFonts w:ascii="Times New Roman" w:hAnsi="Times New Roman" w:cs="Times New Roman"/>
          <w:i/>
          <w:sz w:val="24"/>
          <w:szCs w:val="24"/>
        </w:rPr>
        <w:t>”</w:t>
      </w:r>
      <w:r w:rsidR="00694A28" w:rsidRPr="00946D50">
        <w:rPr>
          <w:rFonts w:ascii="Times New Roman" w:hAnsi="Times New Roman" w:cs="Times New Roman"/>
          <w:i/>
          <w:sz w:val="24"/>
          <w:szCs w:val="24"/>
        </w:rPr>
        <w:t xml:space="preserve"> </w:t>
      </w:r>
      <w:r w:rsidR="00694A28" w:rsidRPr="00946D50">
        <w:rPr>
          <w:rFonts w:ascii="Times New Roman" w:hAnsi="Times New Roman" w:cs="Times New Roman"/>
          <w:sz w:val="24"/>
          <w:szCs w:val="24"/>
        </w:rPr>
        <w:t>están presentes en nuestra propia sociedad? ¿De qué manera? Desarrollen.</w:t>
      </w:r>
    </w:p>
    <w:p w14:paraId="222C8FAA" w14:textId="77777777" w:rsidR="00D0118B" w:rsidRDefault="00D0118B" w:rsidP="00D0118B">
      <w:pPr>
        <w:spacing w:after="0" w:line="360" w:lineRule="auto"/>
        <w:jc w:val="both"/>
        <w:rPr>
          <w:rFonts w:ascii="Times New Roman" w:hAnsi="Times New Roman" w:cs="Times New Roman"/>
          <w:sz w:val="24"/>
          <w:szCs w:val="24"/>
        </w:rPr>
      </w:pPr>
    </w:p>
    <w:p w14:paraId="4EF8E6F4" w14:textId="444C78B0" w:rsidR="00D0118B" w:rsidRDefault="00D0118B" w:rsidP="00D0118B">
      <w:pPr>
        <w:spacing w:after="0" w:line="360" w:lineRule="auto"/>
        <w:jc w:val="both"/>
        <w:rPr>
          <w:rFonts w:ascii="Times New Roman" w:hAnsi="Times New Roman" w:cs="Times New Roman"/>
          <w:sz w:val="24"/>
          <w:szCs w:val="24"/>
        </w:rPr>
      </w:pPr>
      <w:r w:rsidRPr="00D0118B">
        <w:rPr>
          <w:rFonts w:ascii="Times New Roman" w:hAnsi="Times New Roman" w:cs="Times New Roman"/>
          <w:b/>
          <w:bCs/>
          <w:sz w:val="24"/>
          <w:szCs w:val="24"/>
        </w:rPr>
        <w:t>3.</w:t>
      </w:r>
      <w:r>
        <w:rPr>
          <w:rFonts w:ascii="Times New Roman" w:hAnsi="Times New Roman" w:cs="Times New Roman"/>
          <w:sz w:val="24"/>
          <w:szCs w:val="24"/>
        </w:rPr>
        <w:t xml:space="preserve"> </w:t>
      </w:r>
      <w:r w:rsidR="00A55E7F">
        <w:rPr>
          <w:rFonts w:ascii="Times New Roman" w:hAnsi="Times New Roman" w:cs="Times New Roman"/>
          <w:sz w:val="24"/>
          <w:szCs w:val="24"/>
        </w:rPr>
        <w:t xml:space="preserve">Pregunta de opinión personal: </w:t>
      </w:r>
      <w:r>
        <w:rPr>
          <w:rFonts w:ascii="Times New Roman" w:hAnsi="Times New Roman" w:cs="Times New Roman"/>
          <w:sz w:val="24"/>
          <w:szCs w:val="24"/>
        </w:rPr>
        <w:t>¿</w:t>
      </w:r>
      <w:r w:rsidR="00A55E7F">
        <w:rPr>
          <w:rFonts w:ascii="Times New Roman" w:hAnsi="Times New Roman" w:cs="Times New Roman"/>
          <w:sz w:val="24"/>
          <w:szCs w:val="24"/>
        </w:rPr>
        <w:t>p</w:t>
      </w:r>
      <w:r>
        <w:rPr>
          <w:rFonts w:ascii="Times New Roman" w:hAnsi="Times New Roman" w:cs="Times New Roman"/>
          <w:sz w:val="24"/>
          <w:szCs w:val="24"/>
        </w:rPr>
        <w:t>or qué creen que el género de la distopía convoca actualmente a tantos seguidores en la literatura y en el cine? ¿Cuál podría ser la razón?</w:t>
      </w:r>
    </w:p>
    <w:p w14:paraId="582D1F1F" w14:textId="77777777" w:rsidR="00D0118B" w:rsidRDefault="00D0118B" w:rsidP="00D0118B">
      <w:pPr>
        <w:spacing w:after="0" w:line="360" w:lineRule="auto"/>
        <w:jc w:val="both"/>
        <w:rPr>
          <w:rFonts w:ascii="Times New Roman" w:hAnsi="Times New Roman" w:cs="Times New Roman"/>
          <w:sz w:val="24"/>
          <w:szCs w:val="24"/>
        </w:rPr>
      </w:pPr>
    </w:p>
    <w:p w14:paraId="1CBCB890" w14:textId="40D15CC0" w:rsidR="00D0118B" w:rsidRDefault="00D0118B" w:rsidP="00D0118B">
      <w:pPr>
        <w:spacing w:after="0" w:line="360" w:lineRule="auto"/>
        <w:jc w:val="both"/>
        <w:rPr>
          <w:rFonts w:ascii="Times New Roman" w:hAnsi="Times New Roman" w:cs="Times New Roman"/>
          <w:sz w:val="24"/>
          <w:szCs w:val="24"/>
        </w:rPr>
      </w:pPr>
      <w:r w:rsidRPr="00D0118B">
        <w:rPr>
          <w:rFonts w:ascii="Times New Roman" w:hAnsi="Times New Roman" w:cs="Times New Roman"/>
          <w:b/>
          <w:bCs/>
          <w:sz w:val="24"/>
          <w:szCs w:val="24"/>
        </w:rPr>
        <w:t>4.</w:t>
      </w:r>
      <w:r>
        <w:rPr>
          <w:rFonts w:ascii="Times New Roman" w:hAnsi="Times New Roman" w:cs="Times New Roman"/>
          <w:sz w:val="24"/>
          <w:szCs w:val="24"/>
        </w:rPr>
        <w:t xml:space="preserve"> Imaginen y describan cuál sería el peor mundo, el más </w:t>
      </w:r>
      <w:proofErr w:type="spellStart"/>
      <w:r>
        <w:rPr>
          <w:rFonts w:ascii="Times New Roman" w:hAnsi="Times New Roman" w:cs="Times New Roman"/>
          <w:sz w:val="24"/>
          <w:szCs w:val="24"/>
        </w:rPr>
        <w:t>pesadillesco</w:t>
      </w:r>
      <w:proofErr w:type="spellEnd"/>
      <w:r>
        <w:rPr>
          <w:rFonts w:ascii="Times New Roman" w:hAnsi="Times New Roman" w:cs="Times New Roman"/>
          <w:sz w:val="24"/>
          <w:szCs w:val="24"/>
        </w:rPr>
        <w:t xml:space="preserve"> y distópico para ustedes. Si no quieren o pueden imaginarlo, pueden contar qué distopía tuvo más impacto en ustedes y por qué. </w:t>
      </w:r>
    </w:p>
    <w:p w14:paraId="6572D8E5" w14:textId="77777777" w:rsidR="00D0118B" w:rsidRPr="00946D50" w:rsidRDefault="00D0118B" w:rsidP="00D0118B">
      <w:pPr>
        <w:spacing w:after="0" w:line="360" w:lineRule="auto"/>
        <w:jc w:val="both"/>
        <w:rPr>
          <w:rFonts w:ascii="Times New Roman" w:hAnsi="Times New Roman" w:cs="Times New Roman"/>
          <w:sz w:val="24"/>
          <w:szCs w:val="24"/>
        </w:rPr>
      </w:pPr>
    </w:p>
    <w:p w14:paraId="3F646E5D" w14:textId="77777777" w:rsidR="007E26C6" w:rsidRDefault="007E26C6" w:rsidP="007E26C6">
      <w:pPr>
        <w:spacing w:line="360" w:lineRule="auto"/>
        <w:jc w:val="both"/>
      </w:pPr>
    </w:p>
    <w:sectPr w:rsidR="007E26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31D8D" w14:textId="77777777" w:rsidR="00B9176E" w:rsidRDefault="00B9176E" w:rsidP="007E26C6">
      <w:pPr>
        <w:spacing w:after="0" w:line="240" w:lineRule="auto"/>
      </w:pPr>
      <w:r>
        <w:separator/>
      </w:r>
    </w:p>
  </w:endnote>
  <w:endnote w:type="continuationSeparator" w:id="0">
    <w:p w14:paraId="43784A94" w14:textId="77777777" w:rsidR="00B9176E" w:rsidRDefault="00B9176E" w:rsidP="007E2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7D02D" w14:textId="77777777" w:rsidR="00B9176E" w:rsidRDefault="00B9176E" w:rsidP="007E26C6">
      <w:pPr>
        <w:spacing w:after="0" w:line="240" w:lineRule="auto"/>
      </w:pPr>
      <w:r>
        <w:separator/>
      </w:r>
    </w:p>
  </w:footnote>
  <w:footnote w:type="continuationSeparator" w:id="0">
    <w:p w14:paraId="22D36298" w14:textId="77777777" w:rsidR="00B9176E" w:rsidRDefault="00B9176E" w:rsidP="007E26C6">
      <w:pPr>
        <w:spacing w:after="0" w:line="240" w:lineRule="auto"/>
      </w:pPr>
      <w:r>
        <w:continuationSeparator/>
      </w:r>
    </w:p>
  </w:footnote>
  <w:footnote w:id="1">
    <w:p w14:paraId="6E205DEF" w14:textId="77777777" w:rsidR="007E26C6" w:rsidRPr="00E50E32" w:rsidRDefault="007E26C6" w:rsidP="007E26C6">
      <w:pPr>
        <w:pStyle w:val="FootnoteText"/>
        <w:jc w:val="both"/>
        <w:rPr>
          <w:rFonts w:ascii="Garamond" w:hAnsi="Garamond"/>
          <w:lang w:val="es-AR"/>
        </w:rPr>
      </w:pPr>
      <w:r>
        <w:rPr>
          <w:rStyle w:val="FootnoteReference"/>
        </w:rPr>
        <w:footnoteRef/>
      </w:r>
      <w:r>
        <w:t xml:space="preserve"> </w:t>
      </w:r>
      <w:r>
        <w:rPr>
          <w:rFonts w:ascii="Garamond" w:hAnsi="Garamond"/>
          <w:sz w:val="18"/>
          <w:szCs w:val="18"/>
          <w:lang w:val="es-AR"/>
        </w:rPr>
        <w:t xml:space="preserve">Son muchos los teóricos que </w:t>
      </w:r>
      <w:r w:rsidRPr="00E50E32">
        <w:rPr>
          <w:rFonts w:ascii="Garamond" w:hAnsi="Garamond"/>
          <w:sz w:val="18"/>
          <w:szCs w:val="18"/>
          <w:lang w:val="es-AR"/>
        </w:rPr>
        <w:t>sostienen que la utopía es un subgénero de la ciencia ficción, precisamente aquel que se haría cargo de la función propiamente política del género. Sin embargo, existen otras</w:t>
      </w:r>
      <w:r>
        <w:rPr>
          <w:rFonts w:ascii="Garamond" w:hAnsi="Garamond"/>
          <w:sz w:val="18"/>
          <w:szCs w:val="18"/>
          <w:lang w:val="es-AR"/>
        </w:rPr>
        <w:t xml:space="preserve"> posiciones, pues, si bien es</w:t>
      </w:r>
      <w:r w:rsidRPr="00E50E32">
        <w:rPr>
          <w:rFonts w:ascii="Garamond" w:hAnsi="Garamond"/>
          <w:sz w:val="18"/>
          <w:szCs w:val="18"/>
          <w:lang w:val="es-AR"/>
        </w:rPr>
        <w:t xml:space="preserve"> claro que puede establecerse una estrecha y evidente vinculación entre la ciencia ficción y la ficción utópica, dicha relación es sumamente compleja.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652964"/>
    <w:multiLevelType w:val="hybridMultilevel"/>
    <w:tmpl w:val="27F08B3A"/>
    <w:lvl w:ilvl="0" w:tplc="6842477E">
      <w:start w:val="1"/>
      <w:numFmt w:val="decimal"/>
      <w:lvlText w:val="%1."/>
      <w:lvlJc w:val="left"/>
      <w:pPr>
        <w:ind w:left="720" w:hanging="360"/>
      </w:pPr>
      <w:rPr>
        <w:rFonts w:hint="default"/>
        <w:i/>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6C6"/>
    <w:rsid w:val="005814F5"/>
    <w:rsid w:val="00694A28"/>
    <w:rsid w:val="00727A0B"/>
    <w:rsid w:val="007E26C6"/>
    <w:rsid w:val="00A55E7F"/>
    <w:rsid w:val="00B9176E"/>
    <w:rsid w:val="00C83E45"/>
    <w:rsid w:val="00D0118B"/>
    <w:rsid w:val="00D13F5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664A5"/>
  <w15:chartTrackingRefBased/>
  <w15:docId w15:val="{71C62AD9-94FD-4C68-8E46-D52445429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6C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E26C6"/>
    <w:pPr>
      <w:spacing w:after="0" w:line="240" w:lineRule="auto"/>
    </w:pPr>
    <w:rPr>
      <w:sz w:val="20"/>
      <w:szCs w:val="20"/>
      <w:lang w:val="es-ES"/>
    </w:rPr>
  </w:style>
  <w:style w:type="character" w:customStyle="1" w:styleId="FootnoteTextChar">
    <w:name w:val="Footnote Text Char"/>
    <w:basedOn w:val="DefaultParagraphFont"/>
    <w:link w:val="FootnoteText"/>
    <w:uiPriority w:val="99"/>
    <w:semiHidden/>
    <w:rsid w:val="007E26C6"/>
    <w:rPr>
      <w:sz w:val="20"/>
      <w:szCs w:val="20"/>
      <w:lang w:val="es-ES"/>
    </w:rPr>
  </w:style>
  <w:style w:type="character" w:styleId="FootnoteReference">
    <w:name w:val="footnote reference"/>
    <w:basedOn w:val="DefaultParagraphFont"/>
    <w:uiPriority w:val="99"/>
    <w:semiHidden/>
    <w:unhideWhenUsed/>
    <w:rsid w:val="007E26C6"/>
    <w:rPr>
      <w:vertAlign w:val="superscript"/>
    </w:rPr>
  </w:style>
  <w:style w:type="paragraph" w:styleId="ListParagraph">
    <w:name w:val="List Paragraph"/>
    <w:basedOn w:val="Normal"/>
    <w:uiPriority w:val="34"/>
    <w:qFormat/>
    <w:rsid w:val="007E26C6"/>
    <w:pPr>
      <w:spacing w:after="200" w:line="276" w:lineRule="auto"/>
      <w:ind w:left="720"/>
      <w:contextualSpacing/>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53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968</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dc:creator>
  <cp:keywords/>
  <dc:description/>
  <cp:lastModifiedBy>Jorge</cp:lastModifiedBy>
  <cp:revision>3</cp:revision>
  <dcterms:created xsi:type="dcterms:W3CDTF">2020-09-13T22:53:00Z</dcterms:created>
  <dcterms:modified xsi:type="dcterms:W3CDTF">2020-09-14T10:56:00Z</dcterms:modified>
</cp:coreProperties>
</file>