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8C17" w14:textId="77777777" w:rsidR="005E555F" w:rsidRPr="004D2C34" w:rsidRDefault="005E555F" w:rsidP="005E555F">
      <w:pPr>
        <w:spacing w:line="276" w:lineRule="auto"/>
        <w:jc w:val="both"/>
        <w:rPr>
          <w:b/>
          <w:bCs/>
          <w:sz w:val="24"/>
          <w:szCs w:val="24"/>
        </w:rPr>
      </w:pPr>
      <w:r w:rsidRPr="004D2C34">
        <w:rPr>
          <w:b/>
          <w:bCs/>
          <w:sz w:val="24"/>
          <w:szCs w:val="24"/>
        </w:rPr>
        <w:t xml:space="preserve">Cursos: </w:t>
      </w:r>
      <w:r>
        <w:rPr>
          <w:b/>
          <w:bCs/>
          <w:sz w:val="24"/>
          <w:szCs w:val="24"/>
        </w:rPr>
        <w:t>2</w:t>
      </w:r>
      <w:r w:rsidRPr="004D2C34">
        <w:rPr>
          <w:b/>
          <w:bCs/>
          <w:sz w:val="24"/>
          <w:szCs w:val="24"/>
        </w:rPr>
        <w:t xml:space="preserve">°A, </w:t>
      </w:r>
      <w:r>
        <w:rPr>
          <w:b/>
          <w:bCs/>
          <w:sz w:val="24"/>
          <w:szCs w:val="24"/>
        </w:rPr>
        <w:t>2°B, 2</w:t>
      </w:r>
      <w:r w:rsidRPr="004D2C34">
        <w:rPr>
          <w:b/>
          <w:bCs/>
          <w:sz w:val="24"/>
          <w:szCs w:val="24"/>
        </w:rPr>
        <w:t xml:space="preserve">°C y </w:t>
      </w:r>
      <w:r>
        <w:rPr>
          <w:b/>
          <w:bCs/>
          <w:sz w:val="24"/>
          <w:szCs w:val="24"/>
        </w:rPr>
        <w:t>2</w:t>
      </w:r>
      <w:r w:rsidRPr="004D2C34">
        <w:rPr>
          <w:b/>
          <w:bCs/>
          <w:sz w:val="24"/>
          <w:szCs w:val="24"/>
        </w:rPr>
        <w:t>°D</w:t>
      </w:r>
    </w:p>
    <w:p w14:paraId="3981517B" w14:textId="6E88B00B" w:rsidR="005E555F" w:rsidRPr="004D2C34" w:rsidRDefault="005E555F" w:rsidP="005E555F">
      <w:pPr>
        <w:spacing w:line="276" w:lineRule="auto"/>
        <w:jc w:val="both"/>
        <w:rPr>
          <w:b/>
          <w:bCs/>
          <w:sz w:val="24"/>
          <w:szCs w:val="24"/>
        </w:rPr>
      </w:pPr>
      <w:r w:rsidRPr="004D2C34">
        <w:rPr>
          <w:b/>
          <w:bCs/>
          <w:sz w:val="24"/>
          <w:szCs w:val="24"/>
        </w:rPr>
        <w:t>P</w:t>
      </w:r>
      <w:r>
        <w:rPr>
          <w:b/>
          <w:bCs/>
          <w:sz w:val="24"/>
          <w:szCs w:val="24"/>
        </w:rPr>
        <w:t>ro</w:t>
      </w:r>
      <w:r w:rsidRPr="004D2C34">
        <w:rPr>
          <w:b/>
          <w:bCs/>
          <w:sz w:val="24"/>
          <w:szCs w:val="24"/>
        </w:rPr>
        <w:t>fesor</w:t>
      </w:r>
      <w:r>
        <w:rPr>
          <w:b/>
          <w:bCs/>
          <w:sz w:val="24"/>
          <w:szCs w:val="24"/>
        </w:rPr>
        <w:t>a</w:t>
      </w:r>
      <w:r w:rsidRPr="004D2C34">
        <w:rPr>
          <w:b/>
          <w:bCs/>
          <w:sz w:val="24"/>
          <w:szCs w:val="24"/>
        </w:rPr>
        <w:t xml:space="preserve">s: </w:t>
      </w:r>
      <w:r>
        <w:rPr>
          <w:b/>
          <w:bCs/>
          <w:sz w:val="24"/>
          <w:szCs w:val="24"/>
        </w:rPr>
        <w:t xml:space="preserve">Marcia </w:t>
      </w:r>
      <w:proofErr w:type="spellStart"/>
      <w:r>
        <w:rPr>
          <w:b/>
          <w:bCs/>
          <w:sz w:val="24"/>
          <w:szCs w:val="24"/>
        </w:rPr>
        <w:t>Berlanda</w:t>
      </w:r>
      <w:proofErr w:type="spellEnd"/>
      <w:r>
        <w:rPr>
          <w:b/>
          <w:bCs/>
          <w:sz w:val="24"/>
          <w:szCs w:val="24"/>
        </w:rPr>
        <w:t xml:space="preserve">, Mabel González y </w:t>
      </w:r>
      <w:proofErr w:type="spellStart"/>
      <w:r w:rsidRPr="004D2C34">
        <w:rPr>
          <w:b/>
          <w:bCs/>
          <w:sz w:val="24"/>
          <w:szCs w:val="24"/>
        </w:rPr>
        <w:t>Luisina</w:t>
      </w:r>
      <w:proofErr w:type="spellEnd"/>
      <w:r w:rsidRPr="004D2C34">
        <w:rPr>
          <w:b/>
          <w:bCs/>
          <w:sz w:val="24"/>
          <w:szCs w:val="24"/>
        </w:rPr>
        <w:t xml:space="preserve"> Macchi </w:t>
      </w:r>
    </w:p>
    <w:p w14:paraId="27CBAFA1" w14:textId="77777777" w:rsidR="005E555F" w:rsidRDefault="005E555F" w:rsidP="003E18A7">
      <w:pPr>
        <w:spacing w:line="360" w:lineRule="auto"/>
        <w:jc w:val="both"/>
        <w:rPr>
          <w:rFonts w:ascii="Garamond" w:hAnsi="Garamond"/>
          <w:sz w:val="24"/>
          <w:szCs w:val="24"/>
        </w:rPr>
      </w:pPr>
    </w:p>
    <w:p w14:paraId="7CC54BA3" w14:textId="7072EDF6" w:rsidR="005E555F" w:rsidRDefault="003E18A7" w:rsidP="005E555F">
      <w:pPr>
        <w:spacing w:line="360" w:lineRule="auto"/>
        <w:jc w:val="both"/>
        <w:rPr>
          <w:sz w:val="24"/>
          <w:szCs w:val="24"/>
        </w:rPr>
      </w:pPr>
      <w:r w:rsidRPr="00425BE9">
        <w:rPr>
          <w:rFonts w:ascii="Garamond" w:hAnsi="Garamond"/>
          <w:sz w:val="24"/>
          <w:szCs w:val="24"/>
        </w:rPr>
        <w:t xml:space="preserve">¡Hola! ¿Cómo están? </w:t>
      </w:r>
      <w:r>
        <w:rPr>
          <w:rFonts w:ascii="Garamond" w:hAnsi="Garamond"/>
          <w:sz w:val="24"/>
          <w:szCs w:val="24"/>
        </w:rPr>
        <w:t>Esperamos</w:t>
      </w:r>
      <w:r w:rsidRPr="00425BE9">
        <w:rPr>
          <w:rFonts w:ascii="Garamond" w:hAnsi="Garamond"/>
          <w:sz w:val="24"/>
          <w:szCs w:val="24"/>
        </w:rPr>
        <w:t xml:space="preserve"> se encuentren bien, sobrellevando con buen ánimo este aislamiento obligatorio pero necesario. Esta situación adversa que estamos atravesando nos impide encontrarnos en el aula, pero desde el CPEM 46 hacemos lo posible para que el encuentro se produzca, de otro modo y con características distintas a las de la escuela, aunque no menos importante. En esta oportunidad</w:t>
      </w:r>
      <w:r>
        <w:rPr>
          <w:rFonts w:ascii="Garamond" w:hAnsi="Garamond"/>
          <w:sz w:val="24"/>
          <w:szCs w:val="24"/>
        </w:rPr>
        <w:t>,</w:t>
      </w:r>
      <w:r w:rsidRPr="00425BE9">
        <w:rPr>
          <w:rFonts w:ascii="Garamond" w:hAnsi="Garamond"/>
          <w:sz w:val="24"/>
          <w:szCs w:val="24"/>
        </w:rPr>
        <w:t xml:space="preserve"> continuamos trabajando sobre </w:t>
      </w:r>
      <w:r>
        <w:rPr>
          <w:rFonts w:ascii="Garamond" w:hAnsi="Garamond"/>
          <w:sz w:val="24"/>
          <w:szCs w:val="24"/>
        </w:rPr>
        <w:t>el texto expositivo – explicativo, la idea es que puedan profundizar en el análisis de los textos y</w:t>
      </w:r>
      <w:r w:rsidR="005E555F">
        <w:rPr>
          <w:rFonts w:ascii="Garamond" w:hAnsi="Garamond"/>
          <w:sz w:val="24"/>
          <w:szCs w:val="24"/>
        </w:rPr>
        <w:t>,</w:t>
      </w:r>
      <w:r>
        <w:rPr>
          <w:rFonts w:ascii="Garamond" w:hAnsi="Garamond"/>
          <w:sz w:val="24"/>
          <w:szCs w:val="24"/>
        </w:rPr>
        <w:t xml:space="preserve"> de a</w:t>
      </w:r>
      <w:r w:rsidR="005E555F">
        <w:rPr>
          <w:rFonts w:ascii="Garamond" w:hAnsi="Garamond"/>
          <w:sz w:val="24"/>
          <w:szCs w:val="24"/>
        </w:rPr>
        <w:t xml:space="preserve"> </w:t>
      </w:r>
      <w:r>
        <w:rPr>
          <w:rFonts w:ascii="Garamond" w:hAnsi="Garamond"/>
          <w:sz w:val="24"/>
          <w:szCs w:val="24"/>
        </w:rPr>
        <w:t xml:space="preserve">poco, se animen a escribir sus propios textos. </w:t>
      </w:r>
    </w:p>
    <w:p w14:paraId="31A40086" w14:textId="59880DAE" w:rsidR="003E18A7" w:rsidRDefault="003E18A7" w:rsidP="005E555F">
      <w:pPr>
        <w:spacing w:line="360" w:lineRule="auto"/>
        <w:jc w:val="both"/>
        <w:rPr>
          <w:rFonts w:ascii="Garamond" w:hAnsi="Garamond"/>
          <w:sz w:val="24"/>
          <w:szCs w:val="24"/>
        </w:rPr>
      </w:pPr>
      <w:r w:rsidRPr="00F77F0D">
        <w:rPr>
          <w:rFonts w:ascii="Garamond" w:eastAsia="Times New Roman" w:hAnsi="Garamond" w:cs="Times New Roman"/>
          <w:sz w:val="24"/>
          <w:szCs w:val="24"/>
          <w:lang w:val="es-ES" w:eastAsia="es-ES"/>
        </w:rPr>
        <w:t>El trabajo debe estar escrito en documento de Word o como notas, si no tienen computadora y</w:t>
      </w:r>
      <w:r>
        <w:rPr>
          <w:rFonts w:ascii="Garamond" w:eastAsia="Times New Roman" w:hAnsi="Garamond" w:cs="Times New Roman"/>
          <w:sz w:val="24"/>
          <w:szCs w:val="24"/>
          <w:lang w:val="es-ES" w:eastAsia="es-ES"/>
        </w:rPr>
        <w:t xml:space="preserve"> van </w:t>
      </w:r>
      <w:r w:rsidR="005E555F">
        <w:rPr>
          <w:rFonts w:ascii="Garamond" w:eastAsia="Times New Roman" w:hAnsi="Garamond" w:cs="Times New Roman"/>
          <w:sz w:val="24"/>
          <w:szCs w:val="24"/>
          <w:lang w:val="es-ES" w:eastAsia="es-ES"/>
        </w:rPr>
        <w:t xml:space="preserve">a </w:t>
      </w:r>
      <w:r>
        <w:rPr>
          <w:rFonts w:ascii="Garamond" w:eastAsia="Times New Roman" w:hAnsi="Garamond" w:cs="Times New Roman"/>
          <w:sz w:val="24"/>
          <w:szCs w:val="24"/>
          <w:lang w:val="es-ES" w:eastAsia="es-ES"/>
        </w:rPr>
        <w:t xml:space="preserve">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r w:rsidRPr="00F77F0D">
        <w:rPr>
          <w:rFonts w:ascii="Garamond" w:eastAsia="Times New Roman" w:hAnsi="Garamond" w:cs="Times New Roman"/>
          <w:sz w:val="24"/>
          <w:szCs w:val="24"/>
          <w:lang w:val="es-ES" w:eastAsia="es-ES"/>
        </w:rPr>
        <w:t xml:space="preserve"> </w:t>
      </w:r>
      <w:r w:rsidRPr="003E18A7">
        <w:rPr>
          <w:rFonts w:ascii="Garamond" w:hAnsi="Garamond"/>
          <w:sz w:val="24"/>
          <w:szCs w:val="24"/>
        </w:rPr>
        <w:t>Tienen tiempo de entregar</w:t>
      </w:r>
      <w:r>
        <w:rPr>
          <w:rFonts w:ascii="Garamond" w:hAnsi="Garamond"/>
          <w:sz w:val="24"/>
          <w:szCs w:val="24"/>
        </w:rPr>
        <w:t xml:space="preserve"> </w:t>
      </w:r>
      <w:r w:rsidRPr="003E18A7">
        <w:rPr>
          <w:rFonts w:ascii="Garamond" w:hAnsi="Garamond"/>
          <w:sz w:val="24"/>
          <w:szCs w:val="24"/>
        </w:rPr>
        <w:t xml:space="preserve">las </w:t>
      </w:r>
      <w:r>
        <w:rPr>
          <w:rFonts w:ascii="Garamond" w:hAnsi="Garamond"/>
          <w:sz w:val="24"/>
          <w:szCs w:val="24"/>
        </w:rPr>
        <w:t xml:space="preserve">actividades </w:t>
      </w:r>
      <w:r w:rsidRPr="003E18A7">
        <w:rPr>
          <w:rFonts w:ascii="Garamond" w:hAnsi="Garamond"/>
          <w:sz w:val="24"/>
          <w:szCs w:val="24"/>
        </w:rPr>
        <w:t>hasta el 18/5</w:t>
      </w:r>
      <w:r>
        <w:rPr>
          <w:rFonts w:ascii="Garamond" w:hAnsi="Garamond"/>
          <w:sz w:val="24"/>
          <w:szCs w:val="24"/>
        </w:rPr>
        <w:t xml:space="preserve">. </w:t>
      </w:r>
      <w:r w:rsidRPr="00B01ADB">
        <w:rPr>
          <w:rFonts w:ascii="Garamond" w:hAnsi="Garamond"/>
          <w:sz w:val="24"/>
          <w:szCs w:val="24"/>
        </w:rPr>
        <w:t>Por último, respondan las consignas con atención y revisen la redacción antes de entregar.</w:t>
      </w:r>
      <w:r w:rsidR="005E555F" w:rsidRPr="005E555F">
        <w:t xml:space="preserve"> </w:t>
      </w:r>
      <w:r w:rsidR="005E555F" w:rsidRPr="005E555F">
        <w:rPr>
          <w:rFonts w:ascii="Garamond" w:hAnsi="Garamond"/>
          <w:sz w:val="24"/>
          <w:szCs w:val="24"/>
        </w:rPr>
        <w:t xml:space="preserve">El trabajo es de </w:t>
      </w:r>
      <w:r w:rsidR="005E555F" w:rsidRPr="005E555F">
        <w:rPr>
          <w:rFonts w:ascii="Garamond" w:hAnsi="Garamond"/>
          <w:b/>
          <w:bCs/>
          <w:sz w:val="24"/>
          <w:szCs w:val="24"/>
        </w:rPr>
        <w:t>elaboración individual</w:t>
      </w:r>
      <w:r w:rsidR="005E555F" w:rsidRPr="005E555F">
        <w:rPr>
          <w:rFonts w:ascii="Garamond" w:hAnsi="Garamond"/>
          <w:sz w:val="24"/>
          <w:szCs w:val="24"/>
        </w:rPr>
        <w:t>, por lo que no puede haber dos trabajos iguales. Por favor, no envíen copias del mismo trabajo. Si recibimos “duplicados” vamos a considerar el trabajo “no entregado”.</w:t>
      </w:r>
    </w:p>
    <w:p w14:paraId="48912A2E" w14:textId="614F018B" w:rsidR="005E555F" w:rsidRPr="005E555F" w:rsidRDefault="005E555F" w:rsidP="005E555F">
      <w:pPr>
        <w:spacing w:line="360" w:lineRule="auto"/>
        <w:jc w:val="both"/>
        <w:rPr>
          <w:sz w:val="24"/>
          <w:szCs w:val="24"/>
        </w:rPr>
      </w:pPr>
      <w:r w:rsidRPr="005E555F">
        <w:rPr>
          <w:rFonts w:ascii="Garamond" w:hAnsi="Garamond"/>
          <w:sz w:val="24"/>
          <w:szCs w:val="24"/>
        </w:rPr>
        <w:t>Por otra parte, subimos a la página la novela que tienen que comenzar a leer:</w:t>
      </w:r>
      <w:r>
        <w:rPr>
          <w:rFonts w:ascii="Garamond" w:hAnsi="Garamond"/>
          <w:sz w:val="24"/>
          <w:szCs w:val="24"/>
        </w:rPr>
        <w:t xml:space="preserve"> </w:t>
      </w:r>
      <w:r w:rsidRPr="005E555F">
        <w:rPr>
          <w:rFonts w:ascii="Garamond" w:hAnsi="Garamond"/>
          <w:b/>
          <w:bCs/>
          <w:i/>
          <w:iCs/>
          <w:sz w:val="24"/>
          <w:szCs w:val="24"/>
        </w:rPr>
        <w:t xml:space="preserve">Piedra, papel o tijera </w:t>
      </w:r>
      <w:r>
        <w:rPr>
          <w:rFonts w:ascii="Garamond" w:hAnsi="Garamond"/>
          <w:sz w:val="24"/>
          <w:szCs w:val="24"/>
        </w:rPr>
        <w:t>de Inés Garland</w:t>
      </w:r>
      <w:r w:rsidRPr="005E555F">
        <w:rPr>
          <w:rFonts w:ascii="Garamond" w:hAnsi="Garamond"/>
          <w:sz w:val="24"/>
          <w:szCs w:val="24"/>
        </w:rPr>
        <w:t>. Avancen con la lectura porque pronto enviaremos actividades sobre esta obra.</w:t>
      </w:r>
      <w:r w:rsidRPr="005E555F">
        <w:rPr>
          <w:sz w:val="24"/>
          <w:szCs w:val="24"/>
        </w:rPr>
        <w:t xml:space="preserve"> </w:t>
      </w:r>
    </w:p>
    <w:p w14:paraId="7BB4E5F9" w14:textId="77777777" w:rsidR="003E18A7" w:rsidRPr="003E18A7" w:rsidRDefault="003E18A7" w:rsidP="003E18A7">
      <w:pPr>
        <w:spacing w:line="360" w:lineRule="auto"/>
        <w:jc w:val="both"/>
        <w:rPr>
          <w:rFonts w:ascii="Garamond" w:hAnsi="Garamond"/>
          <w:sz w:val="24"/>
          <w:szCs w:val="24"/>
        </w:rPr>
      </w:pPr>
      <w:r w:rsidRPr="003E18A7">
        <w:rPr>
          <w:rFonts w:ascii="Garamond" w:hAnsi="Garamond"/>
          <w:sz w:val="24"/>
          <w:szCs w:val="24"/>
        </w:rPr>
        <w:t>Cada división le enviará el trabajo y hará las consultas necesarias a su profesora. Para ello, les recordamos nuestros mails:</w:t>
      </w:r>
    </w:p>
    <w:p w14:paraId="65E784BB" w14:textId="77777777" w:rsidR="003E18A7" w:rsidRPr="003E18A7" w:rsidRDefault="003E18A7" w:rsidP="003E18A7">
      <w:pPr>
        <w:spacing w:line="360" w:lineRule="auto"/>
        <w:jc w:val="both"/>
        <w:rPr>
          <w:rFonts w:ascii="Garamond" w:hAnsi="Garamond"/>
          <w:color w:val="0563C1" w:themeColor="hyperlink"/>
          <w:sz w:val="24"/>
          <w:szCs w:val="24"/>
          <w:u w:val="single"/>
        </w:rPr>
      </w:pPr>
      <w:r w:rsidRPr="003E18A7">
        <w:rPr>
          <w:rFonts w:ascii="Garamond" w:hAnsi="Garamond"/>
          <w:sz w:val="24"/>
          <w:szCs w:val="24"/>
        </w:rPr>
        <w:t xml:space="preserve">2°A: Profesora Macchi </w:t>
      </w:r>
      <w:proofErr w:type="spellStart"/>
      <w:r w:rsidRPr="003E18A7">
        <w:rPr>
          <w:rFonts w:ascii="Garamond" w:hAnsi="Garamond"/>
          <w:sz w:val="24"/>
          <w:szCs w:val="24"/>
        </w:rPr>
        <w:t>Luisina</w:t>
      </w:r>
      <w:proofErr w:type="spellEnd"/>
      <w:r w:rsidRPr="003E18A7">
        <w:rPr>
          <w:rFonts w:ascii="Garamond" w:hAnsi="Garamond"/>
          <w:sz w:val="24"/>
          <w:szCs w:val="24"/>
        </w:rPr>
        <w:t xml:space="preserve">. Correo: </w:t>
      </w:r>
      <w:hyperlink r:id="rId5" w:history="1">
        <w:r w:rsidRPr="003E18A7">
          <w:rPr>
            <w:rFonts w:ascii="Garamond" w:hAnsi="Garamond"/>
            <w:color w:val="0563C1" w:themeColor="hyperlink"/>
            <w:sz w:val="24"/>
            <w:szCs w:val="24"/>
            <w:u w:val="single"/>
          </w:rPr>
          <w:t>luisimacchi@gmail.com</w:t>
        </w:r>
      </w:hyperlink>
    </w:p>
    <w:p w14:paraId="7DDBDCC3" w14:textId="77777777" w:rsidR="003E18A7" w:rsidRPr="003E18A7" w:rsidRDefault="003E18A7" w:rsidP="003E18A7">
      <w:pPr>
        <w:spacing w:line="360" w:lineRule="auto"/>
        <w:jc w:val="both"/>
        <w:rPr>
          <w:rFonts w:ascii="Garamond" w:hAnsi="Garamond"/>
          <w:sz w:val="24"/>
          <w:szCs w:val="24"/>
        </w:rPr>
      </w:pPr>
      <w:r w:rsidRPr="003E18A7">
        <w:rPr>
          <w:rFonts w:ascii="Garamond" w:hAnsi="Garamond"/>
          <w:sz w:val="24"/>
          <w:szCs w:val="24"/>
        </w:rPr>
        <w:t xml:space="preserve">2°B y 2°C: Profesora Mabel González. Correo: </w:t>
      </w:r>
      <w:hyperlink r:id="rId6" w:history="1">
        <w:r w:rsidRPr="003E18A7">
          <w:rPr>
            <w:rStyle w:val="Hyperlink"/>
            <w:rFonts w:ascii="Garamond" w:hAnsi="Garamond"/>
            <w:sz w:val="24"/>
            <w:szCs w:val="24"/>
          </w:rPr>
          <w:t>mabel-gonza@hotmail.com</w:t>
        </w:r>
      </w:hyperlink>
    </w:p>
    <w:p w14:paraId="76B11514" w14:textId="77777777" w:rsidR="003E18A7" w:rsidRPr="003E18A7" w:rsidRDefault="003E18A7" w:rsidP="003E18A7">
      <w:pPr>
        <w:spacing w:after="0" w:line="360" w:lineRule="auto"/>
        <w:jc w:val="both"/>
        <w:rPr>
          <w:rFonts w:ascii="Garamond" w:hAnsi="Garamond"/>
          <w:sz w:val="24"/>
          <w:szCs w:val="24"/>
        </w:rPr>
      </w:pPr>
      <w:r w:rsidRPr="003E18A7">
        <w:rPr>
          <w:rFonts w:ascii="Garamond" w:hAnsi="Garamond"/>
          <w:sz w:val="24"/>
          <w:szCs w:val="24"/>
        </w:rPr>
        <w:t xml:space="preserve">2°D: Profesora Marcia </w:t>
      </w:r>
      <w:proofErr w:type="spellStart"/>
      <w:r w:rsidRPr="003E18A7">
        <w:rPr>
          <w:rFonts w:ascii="Garamond" w:hAnsi="Garamond"/>
          <w:sz w:val="24"/>
          <w:szCs w:val="24"/>
        </w:rPr>
        <w:t>Berlanda</w:t>
      </w:r>
      <w:proofErr w:type="spellEnd"/>
      <w:r w:rsidRPr="003E18A7">
        <w:rPr>
          <w:rFonts w:ascii="Garamond" w:hAnsi="Garamond"/>
          <w:sz w:val="24"/>
          <w:szCs w:val="24"/>
        </w:rPr>
        <w:t xml:space="preserve">. Correo: </w:t>
      </w:r>
      <w:hyperlink r:id="rId7" w:history="1">
        <w:r w:rsidRPr="003E18A7">
          <w:rPr>
            <w:rStyle w:val="Hyperlink"/>
            <w:rFonts w:ascii="Garamond" w:hAnsi="Garamond"/>
            <w:sz w:val="24"/>
            <w:szCs w:val="24"/>
          </w:rPr>
          <w:t>marberlanda@yahoo.com.ar</w:t>
        </w:r>
      </w:hyperlink>
    </w:p>
    <w:p w14:paraId="0282A45E" w14:textId="77777777" w:rsidR="003E18A7" w:rsidRDefault="003E18A7" w:rsidP="003E18A7">
      <w:pPr>
        <w:spacing w:line="360" w:lineRule="auto"/>
        <w:jc w:val="both"/>
        <w:rPr>
          <w:rFonts w:ascii="Garamond" w:hAnsi="Garamond"/>
          <w:sz w:val="24"/>
          <w:szCs w:val="24"/>
        </w:rPr>
      </w:pPr>
    </w:p>
    <w:p w14:paraId="68E8669D" w14:textId="77777777" w:rsidR="003E18A7" w:rsidRPr="005E555F" w:rsidRDefault="003E18A7" w:rsidP="003E18A7">
      <w:pPr>
        <w:spacing w:line="360" w:lineRule="auto"/>
        <w:jc w:val="both"/>
        <w:rPr>
          <w:rFonts w:ascii="Garamond" w:hAnsi="Garamond"/>
          <w:b/>
          <w:bCs/>
          <w:sz w:val="24"/>
          <w:szCs w:val="24"/>
        </w:rPr>
      </w:pPr>
      <w:r w:rsidRPr="005E555F">
        <w:rPr>
          <w:rFonts w:ascii="Garamond" w:hAnsi="Garamond"/>
          <w:b/>
          <w:bCs/>
          <w:sz w:val="24"/>
          <w:szCs w:val="24"/>
        </w:rPr>
        <w:t xml:space="preserve">Actividades </w:t>
      </w:r>
    </w:p>
    <w:p w14:paraId="36B58548" w14:textId="77777777" w:rsidR="00086788" w:rsidRPr="005E555F" w:rsidRDefault="00086788" w:rsidP="00A32D81">
      <w:pPr>
        <w:pStyle w:val="ListParagraph"/>
        <w:numPr>
          <w:ilvl w:val="0"/>
          <w:numId w:val="2"/>
        </w:numPr>
        <w:spacing w:line="360" w:lineRule="auto"/>
        <w:jc w:val="both"/>
        <w:rPr>
          <w:rFonts w:ascii="Garamond" w:hAnsi="Garamond"/>
          <w:b/>
          <w:bCs/>
          <w:sz w:val="24"/>
          <w:szCs w:val="24"/>
        </w:rPr>
      </w:pPr>
      <w:r w:rsidRPr="005E555F">
        <w:rPr>
          <w:rFonts w:ascii="Garamond" w:hAnsi="Garamond"/>
          <w:b/>
          <w:bCs/>
          <w:sz w:val="24"/>
          <w:szCs w:val="24"/>
        </w:rPr>
        <w:t xml:space="preserve">Leer atentamente el siguiente texto y responder. </w:t>
      </w:r>
    </w:p>
    <w:p w14:paraId="6CC6E961" w14:textId="77777777" w:rsidR="00086788" w:rsidRPr="005E555F" w:rsidRDefault="00086788" w:rsidP="00A32D81">
      <w:pPr>
        <w:pStyle w:val="ListParagraph"/>
        <w:numPr>
          <w:ilvl w:val="0"/>
          <w:numId w:val="1"/>
        </w:numPr>
        <w:spacing w:line="360" w:lineRule="auto"/>
        <w:jc w:val="both"/>
        <w:rPr>
          <w:rFonts w:ascii="Garamond" w:hAnsi="Garamond"/>
          <w:b/>
          <w:bCs/>
          <w:sz w:val="24"/>
          <w:szCs w:val="24"/>
        </w:rPr>
      </w:pPr>
      <w:r w:rsidRPr="005E555F">
        <w:rPr>
          <w:rFonts w:ascii="Garamond" w:hAnsi="Garamond"/>
          <w:b/>
          <w:bCs/>
          <w:sz w:val="24"/>
          <w:szCs w:val="24"/>
        </w:rPr>
        <w:t>Colocar un título al texto.</w:t>
      </w:r>
    </w:p>
    <w:p w14:paraId="25F4205B" w14:textId="404AF17A" w:rsidR="00086788" w:rsidRPr="005E555F" w:rsidRDefault="005E555F" w:rsidP="00A32D81">
      <w:pPr>
        <w:pStyle w:val="ListParagraph"/>
        <w:numPr>
          <w:ilvl w:val="0"/>
          <w:numId w:val="1"/>
        </w:numPr>
        <w:spacing w:line="360" w:lineRule="auto"/>
        <w:jc w:val="both"/>
        <w:rPr>
          <w:rFonts w:ascii="Garamond" w:hAnsi="Garamond"/>
          <w:b/>
          <w:bCs/>
          <w:sz w:val="24"/>
          <w:szCs w:val="24"/>
        </w:rPr>
      </w:pPr>
      <w:r w:rsidRPr="005E555F">
        <w:rPr>
          <w:rFonts w:ascii="Garamond" w:hAnsi="Garamond"/>
          <w:b/>
          <w:bCs/>
          <w:sz w:val="24"/>
          <w:szCs w:val="24"/>
        </w:rPr>
        <w:t>Reconocer</w:t>
      </w:r>
      <w:r w:rsidR="00655389" w:rsidRPr="005E555F">
        <w:rPr>
          <w:rFonts w:ascii="Garamond" w:hAnsi="Garamond"/>
          <w:b/>
          <w:bCs/>
          <w:sz w:val="24"/>
          <w:szCs w:val="24"/>
        </w:rPr>
        <w:t xml:space="preserve"> el tema global del texto.</w:t>
      </w:r>
    </w:p>
    <w:p w14:paraId="218A0F1D" w14:textId="124D423C" w:rsidR="00655389" w:rsidRPr="005E555F" w:rsidRDefault="003E18A7" w:rsidP="00A32D81">
      <w:pPr>
        <w:pStyle w:val="ListParagraph"/>
        <w:numPr>
          <w:ilvl w:val="0"/>
          <w:numId w:val="1"/>
        </w:numPr>
        <w:spacing w:line="360" w:lineRule="auto"/>
        <w:jc w:val="both"/>
        <w:rPr>
          <w:rFonts w:ascii="Garamond" w:hAnsi="Garamond"/>
          <w:b/>
          <w:bCs/>
          <w:sz w:val="24"/>
          <w:szCs w:val="24"/>
        </w:rPr>
      </w:pPr>
      <w:r w:rsidRPr="005E555F">
        <w:rPr>
          <w:rFonts w:ascii="Garamond" w:hAnsi="Garamond"/>
          <w:b/>
          <w:bCs/>
          <w:sz w:val="24"/>
          <w:szCs w:val="24"/>
        </w:rPr>
        <w:t>Para cada párrafo, el</w:t>
      </w:r>
      <w:r w:rsidR="005E555F" w:rsidRPr="005E555F">
        <w:rPr>
          <w:rFonts w:ascii="Garamond" w:hAnsi="Garamond"/>
          <w:b/>
          <w:bCs/>
          <w:sz w:val="24"/>
          <w:szCs w:val="24"/>
        </w:rPr>
        <w:t>egir</w:t>
      </w:r>
      <w:r w:rsidRPr="005E555F">
        <w:rPr>
          <w:rFonts w:ascii="Garamond" w:hAnsi="Garamond"/>
          <w:b/>
          <w:bCs/>
          <w:sz w:val="24"/>
          <w:szCs w:val="24"/>
        </w:rPr>
        <w:t xml:space="preserve"> un subtítulo que dé cuenta del subtema. </w:t>
      </w:r>
    </w:p>
    <w:p w14:paraId="48728D06" w14:textId="38F2B850" w:rsidR="00655389" w:rsidRPr="005E555F" w:rsidRDefault="00655389" w:rsidP="00A32D81">
      <w:pPr>
        <w:pStyle w:val="ListParagraph"/>
        <w:numPr>
          <w:ilvl w:val="0"/>
          <w:numId w:val="1"/>
        </w:numPr>
        <w:spacing w:line="360" w:lineRule="auto"/>
        <w:jc w:val="both"/>
        <w:rPr>
          <w:rFonts w:ascii="Garamond" w:hAnsi="Garamond"/>
          <w:b/>
          <w:bCs/>
          <w:sz w:val="24"/>
          <w:szCs w:val="24"/>
        </w:rPr>
      </w:pPr>
      <w:r w:rsidRPr="005E555F">
        <w:rPr>
          <w:rFonts w:ascii="Garamond" w:hAnsi="Garamond"/>
          <w:b/>
          <w:bCs/>
          <w:sz w:val="24"/>
          <w:szCs w:val="24"/>
        </w:rPr>
        <w:t>El siguiente párrafo podría ser parte del texto expositivo</w:t>
      </w:r>
      <w:r w:rsidR="005E555F" w:rsidRPr="005E555F">
        <w:rPr>
          <w:rFonts w:ascii="Garamond" w:hAnsi="Garamond"/>
          <w:b/>
          <w:bCs/>
          <w:sz w:val="24"/>
          <w:szCs w:val="24"/>
        </w:rPr>
        <w:t>:</w:t>
      </w:r>
      <w:r w:rsidRPr="005E555F">
        <w:rPr>
          <w:rFonts w:ascii="Garamond" w:hAnsi="Garamond"/>
          <w:b/>
          <w:bCs/>
          <w:sz w:val="24"/>
          <w:szCs w:val="24"/>
        </w:rPr>
        <w:t xml:space="preserve"> </w:t>
      </w:r>
      <w:r w:rsidR="003E18A7" w:rsidRPr="005E555F">
        <w:rPr>
          <w:rFonts w:ascii="Garamond" w:hAnsi="Garamond"/>
          <w:b/>
          <w:bCs/>
          <w:sz w:val="24"/>
          <w:szCs w:val="24"/>
        </w:rPr>
        <w:t>¿dónde lo ubicarían</w:t>
      </w:r>
      <w:r w:rsidRPr="005E555F">
        <w:rPr>
          <w:rFonts w:ascii="Garamond" w:hAnsi="Garamond"/>
          <w:b/>
          <w:bCs/>
          <w:sz w:val="24"/>
          <w:szCs w:val="24"/>
        </w:rPr>
        <w:t xml:space="preserve"> y por qué?</w:t>
      </w:r>
    </w:p>
    <w:p w14:paraId="6D98EF93" w14:textId="77777777" w:rsidR="00655389" w:rsidRPr="00A32D81" w:rsidRDefault="00655389" w:rsidP="00A32D81">
      <w:pPr>
        <w:pStyle w:val="ListParagraph"/>
        <w:spacing w:line="360" w:lineRule="auto"/>
        <w:jc w:val="both"/>
        <w:rPr>
          <w:rFonts w:ascii="Garamond" w:hAnsi="Garamond"/>
          <w:i/>
          <w:sz w:val="24"/>
          <w:szCs w:val="24"/>
        </w:rPr>
      </w:pPr>
    </w:p>
    <w:p w14:paraId="1F2BD6C9" w14:textId="77777777" w:rsidR="00655389" w:rsidRPr="00A32D81" w:rsidRDefault="00655389" w:rsidP="005E555F">
      <w:pPr>
        <w:pStyle w:val="ListParagraph"/>
        <w:spacing w:line="360" w:lineRule="auto"/>
        <w:ind w:left="0"/>
        <w:jc w:val="both"/>
        <w:rPr>
          <w:rFonts w:ascii="Garamond" w:hAnsi="Garamond"/>
          <w:i/>
          <w:sz w:val="24"/>
          <w:szCs w:val="24"/>
        </w:rPr>
      </w:pPr>
      <w:r w:rsidRPr="00A32D81">
        <w:rPr>
          <w:rFonts w:ascii="Garamond" w:hAnsi="Garamond"/>
          <w:i/>
          <w:sz w:val="24"/>
          <w:szCs w:val="24"/>
        </w:rPr>
        <w:lastRenderedPageBreak/>
        <w:t>En los patios interiores se mezclaban los inquilinos, personas llegadas de los más remotos lugares del mundo, que balbuceaban lenguas y dialectos extraños junto a algunas palabras del español. Los conventillos fueron cuna del lunfardo y el tango, pintados con frecuencia en sainete.</w:t>
      </w:r>
    </w:p>
    <w:p w14:paraId="6FDBA493" w14:textId="77777777" w:rsidR="003E18A7" w:rsidRDefault="003E18A7" w:rsidP="00A32D81">
      <w:pPr>
        <w:spacing w:line="360" w:lineRule="auto"/>
        <w:jc w:val="both"/>
        <w:rPr>
          <w:rFonts w:ascii="Garamond" w:hAnsi="Garamond"/>
          <w:b/>
          <w:sz w:val="24"/>
          <w:szCs w:val="24"/>
        </w:rPr>
      </w:pPr>
    </w:p>
    <w:p w14:paraId="58458726" w14:textId="77777777" w:rsidR="0034320F" w:rsidRPr="003E18A7" w:rsidRDefault="0034320F" w:rsidP="00A32D81">
      <w:pPr>
        <w:spacing w:line="360" w:lineRule="auto"/>
        <w:jc w:val="both"/>
        <w:rPr>
          <w:rFonts w:ascii="Garamond" w:hAnsi="Garamond"/>
          <w:b/>
          <w:sz w:val="24"/>
          <w:szCs w:val="24"/>
        </w:rPr>
      </w:pPr>
      <w:r w:rsidRPr="003E18A7">
        <w:rPr>
          <w:rFonts w:ascii="Garamond" w:hAnsi="Garamond"/>
          <w:b/>
          <w:sz w:val="24"/>
          <w:szCs w:val="24"/>
        </w:rPr>
        <w:t>Hacia fines del siglo XIX y principios del XX, la avalancha inmigratoria y los cambios en la economía provocaron una serie de cambios sociales que, sólo en un par de décadas, modificaron el perfil de la nación. El país no estaba preparado para recibir esta verdadera avalancha. Y tal imprevisión causó serios problemas como el habitacional, sobre todo en Buenos Aires, la ciudad receptora de la gran mayoría de inmigrantes.</w:t>
      </w:r>
    </w:p>
    <w:p w14:paraId="7E5E9E6F" w14:textId="77777777" w:rsidR="0034320F" w:rsidRPr="003E18A7" w:rsidRDefault="0034320F" w:rsidP="00A32D81">
      <w:pPr>
        <w:spacing w:line="360" w:lineRule="auto"/>
        <w:jc w:val="both"/>
        <w:rPr>
          <w:rFonts w:ascii="Garamond" w:hAnsi="Garamond"/>
          <w:b/>
          <w:sz w:val="24"/>
          <w:szCs w:val="24"/>
        </w:rPr>
      </w:pPr>
      <w:r w:rsidRPr="003E18A7">
        <w:rPr>
          <w:rFonts w:ascii="Garamond" w:hAnsi="Garamond"/>
          <w:b/>
          <w:sz w:val="24"/>
          <w:szCs w:val="24"/>
        </w:rPr>
        <w:t xml:space="preserve">Surge así el “conventillo”, o casa de vecindad. </w:t>
      </w:r>
      <w:r w:rsidR="00086788" w:rsidRPr="003E18A7">
        <w:rPr>
          <w:rFonts w:ascii="Garamond" w:hAnsi="Garamond"/>
          <w:b/>
          <w:sz w:val="24"/>
          <w:szCs w:val="24"/>
        </w:rPr>
        <w:t>Viejas, casas</w:t>
      </w:r>
      <w:r w:rsidRPr="003E18A7">
        <w:rPr>
          <w:rFonts w:ascii="Garamond" w:hAnsi="Garamond"/>
          <w:b/>
          <w:sz w:val="24"/>
          <w:szCs w:val="24"/>
        </w:rPr>
        <w:t xml:space="preserve"> de muchas habitaciones, que a su vez se subdividían y multiplicaban según la necesidad, comenzaron a albergar a numerosos moradores, a veces hasta un centenar. Los primeros conventillos fueron antiguas casas abandonadas por familias pudientes, cuyas piezas se alquilaron por lo general a extranjeros que necesitaban vivir cerca de Plaza de Mayo para tener más posibilidades de trabajo.</w:t>
      </w:r>
    </w:p>
    <w:p w14:paraId="0EF0FC2B" w14:textId="77777777" w:rsidR="0082077F" w:rsidRPr="003E18A7" w:rsidRDefault="0034320F" w:rsidP="00A32D81">
      <w:pPr>
        <w:spacing w:line="360" w:lineRule="auto"/>
        <w:jc w:val="both"/>
        <w:rPr>
          <w:rFonts w:ascii="Garamond" w:hAnsi="Garamond"/>
          <w:b/>
          <w:sz w:val="24"/>
          <w:szCs w:val="24"/>
        </w:rPr>
      </w:pPr>
      <w:r w:rsidRPr="003E18A7">
        <w:rPr>
          <w:rFonts w:ascii="Garamond" w:hAnsi="Garamond"/>
          <w:b/>
          <w:sz w:val="24"/>
          <w:szCs w:val="24"/>
        </w:rPr>
        <w:t xml:space="preserve">Cada familia ocupaba una sola habitación que funcionaba </w:t>
      </w:r>
      <w:r w:rsidR="0082077F" w:rsidRPr="003E18A7">
        <w:rPr>
          <w:rFonts w:ascii="Garamond" w:hAnsi="Garamond"/>
          <w:b/>
          <w:sz w:val="24"/>
          <w:szCs w:val="24"/>
        </w:rPr>
        <w:t>como dormitorio, comedor y cocina, todo en uno. Faltaban en ellos las comodidades mínimas: por ejemplo, en 1904 había un cuarto de baño con ducha para cada 60 personas.</w:t>
      </w:r>
      <w:r w:rsidR="00086788" w:rsidRPr="003E18A7">
        <w:rPr>
          <w:rFonts w:ascii="Garamond" w:hAnsi="Garamond"/>
          <w:b/>
          <w:sz w:val="24"/>
          <w:szCs w:val="24"/>
        </w:rPr>
        <w:t xml:space="preserve"> </w:t>
      </w:r>
      <w:r w:rsidR="0082077F" w:rsidRPr="003E18A7">
        <w:rPr>
          <w:rFonts w:ascii="Garamond" w:hAnsi="Garamond"/>
          <w:b/>
          <w:sz w:val="24"/>
          <w:szCs w:val="24"/>
        </w:rPr>
        <w:t>A pesar de las incomodidades, el precio del alquiler crecía incesantemente. Unidos por los estrechos lazos de la vida diaria, los inquilinos enfrentaron esta situación en una gran huelga, durante el año 1907.</w:t>
      </w:r>
      <w:r w:rsidR="00D12825" w:rsidRPr="003E18A7">
        <w:rPr>
          <w:rFonts w:ascii="Garamond" w:hAnsi="Garamond"/>
          <w:b/>
          <w:sz w:val="24"/>
          <w:szCs w:val="24"/>
        </w:rPr>
        <w:t xml:space="preserve"> </w:t>
      </w:r>
    </w:p>
    <w:p w14:paraId="4E06AA34" w14:textId="77777777" w:rsidR="002D60CD" w:rsidRPr="00A32D81" w:rsidRDefault="002D60CD" w:rsidP="00A32D81">
      <w:pPr>
        <w:spacing w:line="360" w:lineRule="auto"/>
        <w:jc w:val="both"/>
        <w:rPr>
          <w:rFonts w:ascii="Garamond" w:hAnsi="Garamond"/>
          <w:sz w:val="24"/>
          <w:szCs w:val="24"/>
        </w:rPr>
      </w:pPr>
    </w:p>
    <w:p w14:paraId="70BC69A6" w14:textId="77777777" w:rsidR="00A32D81" w:rsidRPr="005E555F" w:rsidRDefault="00A32D81" w:rsidP="00A32D81">
      <w:pPr>
        <w:pStyle w:val="ListParagraph"/>
        <w:numPr>
          <w:ilvl w:val="0"/>
          <w:numId w:val="2"/>
        </w:numPr>
        <w:spacing w:line="360" w:lineRule="auto"/>
        <w:jc w:val="both"/>
        <w:rPr>
          <w:rFonts w:ascii="Garamond" w:hAnsi="Garamond"/>
          <w:b/>
          <w:bCs/>
          <w:sz w:val="24"/>
          <w:szCs w:val="24"/>
        </w:rPr>
      </w:pPr>
      <w:r w:rsidRPr="005E555F">
        <w:rPr>
          <w:rFonts w:ascii="Garamond" w:hAnsi="Garamond"/>
          <w:b/>
          <w:bCs/>
          <w:sz w:val="24"/>
          <w:szCs w:val="24"/>
        </w:rPr>
        <w:t xml:space="preserve"> Leer atentamente los textos que están a continuación para resolver las actividades que siguen.</w:t>
      </w:r>
    </w:p>
    <w:p w14:paraId="072E0091" w14:textId="77777777" w:rsidR="00E34AF2" w:rsidRDefault="00E34AF2" w:rsidP="00E34AF2">
      <w:pPr>
        <w:pStyle w:val="ListParagraph"/>
        <w:spacing w:line="360" w:lineRule="auto"/>
        <w:jc w:val="both"/>
        <w:rPr>
          <w:rFonts w:ascii="Garamond" w:hAnsi="Garamond"/>
          <w:sz w:val="24"/>
          <w:szCs w:val="24"/>
        </w:rPr>
      </w:pPr>
    </w:p>
    <w:p w14:paraId="0AD86683" w14:textId="06D7F6F8" w:rsidR="00A32D81" w:rsidRPr="005E555F" w:rsidRDefault="00A32D81" w:rsidP="00E34AF2">
      <w:pPr>
        <w:pStyle w:val="ListParagraph"/>
        <w:spacing w:line="360" w:lineRule="auto"/>
        <w:jc w:val="both"/>
        <w:rPr>
          <w:rFonts w:ascii="Garamond" w:hAnsi="Garamond"/>
          <w:b/>
          <w:bCs/>
          <w:sz w:val="24"/>
          <w:szCs w:val="24"/>
        </w:rPr>
      </w:pPr>
      <w:r w:rsidRPr="005E555F">
        <w:rPr>
          <w:rFonts w:ascii="Garamond" w:hAnsi="Garamond"/>
          <w:b/>
          <w:bCs/>
          <w:sz w:val="24"/>
          <w:szCs w:val="24"/>
        </w:rPr>
        <w:t>Texto A</w:t>
      </w:r>
      <w:r w:rsidR="005E555F">
        <w:rPr>
          <w:rFonts w:ascii="Garamond" w:hAnsi="Garamond"/>
          <w:b/>
          <w:bCs/>
          <w:sz w:val="24"/>
          <w:szCs w:val="24"/>
        </w:rPr>
        <w:t>:</w:t>
      </w:r>
      <w:r w:rsidRPr="005E555F">
        <w:rPr>
          <w:rFonts w:ascii="Garamond" w:hAnsi="Garamond"/>
          <w:b/>
          <w:bCs/>
          <w:sz w:val="24"/>
          <w:szCs w:val="24"/>
        </w:rPr>
        <w:t xml:space="preserve"> </w:t>
      </w:r>
      <w:r w:rsidR="005E555F">
        <w:rPr>
          <w:rFonts w:ascii="Garamond" w:hAnsi="Garamond"/>
          <w:b/>
          <w:bCs/>
          <w:sz w:val="24"/>
          <w:szCs w:val="24"/>
        </w:rPr>
        <w:t>“</w:t>
      </w:r>
      <w:r w:rsidRPr="005E555F">
        <w:rPr>
          <w:rFonts w:ascii="Garamond" w:hAnsi="Garamond"/>
          <w:b/>
          <w:bCs/>
          <w:sz w:val="24"/>
          <w:szCs w:val="24"/>
        </w:rPr>
        <w:t xml:space="preserve">La </w:t>
      </w:r>
      <w:r w:rsidR="00E34AF2" w:rsidRPr="005E555F">
        <w:rPr>
          <w:rFonts w:ascii="Garamond" w:hAnsi="Garamond"/>
          <w:b/>
          <w:bCs/>
          <w:sz w:val="24"/>
          <w:szCs w:val="24"/>
        </w:rPr>
        <w:t xml:space="preserve">cucaracha </w:t>
      </w:r>
      <w:r w:rsidRPr="005E555F">
        <w:rPr>
          <w:rFonts w:ascii="Garamond" w:hAnsi="Garamond"/>
          <w:b/>
          <w:bCs/>
          <w:sz w:val="24"/>
          <w:szCs w:val="24"/>
        </w:rPr>
        <w:t>colorada</w:t>
      </w:r>
      <w:r w:rsidR="005E555F">
        <w:rPr>
          <w:rFonts w:ascii="Garamond" w:hAnsi="Garamond"/>
          <w:b/>
          <w:bCs/>
          <w:sz w:val="24"/>
          <w:szCs w:val="24"/>
        </w:rPr>
        <w:t>”</w:t>
      </w:r>
    </w:p>
    <w:p w14:paraId="2AE16D08" w14:textId="77777777" w:rsidR="00A32D81" w:rsidRDefault="00A32D81" w:rsidP="00A32D81">
      <w:pPr>
        <w:pStyle w:val="ListParagraph"/>
        <w:spacing w:line="360" w:lineRule="auto"/>
        <w:jc w:val="both"/>
        <w:rPr>
          <w:rFonts w:ascii="Garamond" w:hAnsi="Garamond"/>
          <w:sz w:val="24"/>
          <w:szCs w:val="24"/>
        </w:rPr>
      </w:pPr>
      <w:r>
        <w:rPr>
          <w:rFonts w:ascii="Garamond" w:hAnsi="Garamond"/>
          <w:sz w:val="24"/>
          <w:szCs w:val="24"/>
        </w:rPr>
        <w:t xml:space="preserve">De las cucarachas domésticas, la </w:t>
      </w:r>
      <w:r w:rsidR="00913FC0">
        <w:rPr>
          <w:rFonts w:ascii="Garamond" w:hAnsi="Garamond"/>
          <w:sz w:val="24"/>
          <w:szCs w:val="24"/>
        </w:rPr>
        <w:t>colorada</w:t>
      </w:r>
      <w:r>
        <w:rPr>
          <w:rFonts w:ascii="Garamond" w:hAnsi="Garamond"/>
          <w:sz w:val="24"/>
          <w:szCs w:val="24"/>
        </w:rPr>
        <w:t xml:space="preserve"> (</w:t>
      </w:r>
      <w:proofErr w:type="spellStart"/>
      <w:r>
        <w:rPr>
          <w:rFonts w:ascii="Garamond" w:hAnsi="Garamond"/>
          <w:sz w:val="24"/>
          <w:szCs w:val="24"/>
        </w:rPr>
        <w:t>periplaneta</w:t>
      </w:r>
      <w:proofErr w:type="spellEnd"/>
      <w:r>
        <w:rPr>
          <w:rFonts w:ascii="Garamond" w:hAnsi="Garamond"/>
          <w:sz w:val="24"/>
          <w:szCs w:val="24"/>
        </w:rPr>
        <w:t xml:space="preserve"> americana) es la que suele pasar más tiempo fuera de casa. No tiene problemas en vivir en los desagües cloacales, en los caños o en cualquier baño. En las villas de emergencia, sin embargo, se pone quisquillosa. Sólo entra en las viviendas que tienen cañerías para albergarla.</w:t>
      </w:r>
    </w:p>
    <w:p w14:paraId="2520A3A6" w14:textId="77777777" w:rsidR="00A32D81" w:rsidRDefault="00A32D81" w:rsidP="00A32D81">
      <w:pPr>
        <w:pStyle w:val="ListParagraph"/>
        <w:spacing w:line="360" w:lineRule="auto"/>
        <w:jc w:val="both"/>
        <w:rPr>
          <w:rFonts w:ascii="Garamond" w:hAnsi="Garamond"/>
          <w:sz w:val="24"/>
          <w:szCs w:val="24"/>
        </w:rPr>
      </w:pPr>
      <w:r>
        <w:rPr>
          <w:rFonts w:ascii="Garamond" w:hAnsi="Garamond"/>
          <w:sz w:val="24"/>
          <w:szCs w:val="24"/>
        </w:rPr>
        <w:t>Adquirió el nombre de americana tan sólo</w:t>
      </w:r>
      <w:r w:rsidR="00913FC0">
        <w:rPr>
          <w:rFonts w:ascii="Garamond" w:hAnsi="Garamond"/>
          <w:sz w:val="24"/>
          <w:szCs w:val="24"/>
        </w:rPr>
        <w:t xml:space="preserve"> porque fue descripta en Estados Unidos. El apodo de colorada le llegó por su color, el pardo rojizo. Es, además, la más grande todas, con una longitud que alcanza los cuatro centímetros. Es típica comedora de bacterias, un hábito por el que se la señala como eventual transmisora de enfermedades relacionadas con la materia fecal (tifoidea). </w:t>
      </w:r>
    </w:p>
    <w:p w14:paraId="7032E5AD" w14:textId="77777777" w:rsidR="00913FC0" w:rsidRDefault="00913FC0" w:rsidP="00A32D81">
      <w:pPr>
        <w:pStyle w:val="ListParagraph"/>
        <w:spacing w:line="360" w:lineRule="auto"/>
        <w:jc w:val="both"/>
        <w:rPr>
          <w:rFonts w:ascii="Garamond" w:hAnsi="Garamond"/>
          <w:sz w:val="24"/>
          <w:szCs w:val="24"/>
        </w:rPr>
      </w:pPr>
    </w:p>
    <w:p w14:paraId="6BA21DE6" w14:textId="6167F026" w:rsidR="00913FC0" w:rsidRPr="005E555F" w:rsidRDefault="00E34AF2" w:rsidP="00A32D81">
      <w:pPr>
        <w:pStyle w:val="ListParagraph"/>
        <w:spacing w:line="360" w:lineRule="auto"/>
        <w:jc w:val="both"/>
        <w:rPr>
          <w:rFonts w:ascii="Garamond" w:hAnsi="Garamond"/>
          <w:b/>
          <w:bCs/>
          <w:sz w:val="24"/>
          <w:szCs w:val="24"/>
        </w:rPr>
      </w:pPr>
      <w:r w:rsidRPr="005E555F">
        <w:rPr>
          <w:rFonts w:ascii="Garamond" w:hAnsi="Garamond"/>
          <w:b/>
          <w:bCs/>
          <w:sz w:val="24"/>
          <w:szCs w:val="24"/>
        </w:rPr>
        <w:t>Texto B</w:t>
      </w:r>
      <w:r w:rsidR="005E555F">
        <w:rPr>
          <w:rFonts w:ascii="Garamond" w:hAnsi="Garamond"/>
          <w:b/>
          <w:bCs/>
          <w:sz w:val="24"/>
          <w:szCs w:val="24"/>
        </w:rPr>
        <w:t>: “</w:t>
      </w:r>
      <w:r w:rsidRPr="005E555F">
        <w:rPr>
          <w:rFonts w:ascii="Garamond" w:hAnsi="Garamond"/>
          <w:b/>
          <w:bCs/>
          <w:sz w:val="24"/>
          <w:szCs w:val="24"/>
        </w:rPr>
        <w:t xml:space="preserve">La cucaracha </w:t>
      </w:r>
      <w:r w:rsidR="00913FC0" w:rsidRPr="005E555F">
        <w:rPr>
          <w:rFonts w:ascii="Garamond" w:hAnsi="Garamond"/>
          <w:b/>
          <w:bCs/>
          <w:sz w:val="24"/>
          <w:szCs w:val="24"/>
        </w:rPr>
        <w:t>negra</w:t>
      </w:r>
      <w:r w:rsidR="005E555F">
        <w:rPr>
          <w:rFonts w:ascii="Garamond" w:hAnsi="Garamond"/>
          <w:b/>
          <w:bCs/>
          <w:sz w:val="24"/>
          <w:szCs w:val="24"/>
        </w:rPr>
        <w:t>”</w:t>
      </w:r>
      <w:r w:rsidR="00913FC0" w:rsidRPr="005E555F">
        <w:rPr>
          <w:rFonts w:ascii="Garamond" w:hAnsi="Garamond"/>
          <w:b/>
          <w:bCs/>
          <w:sz w:val="24"/>
          <w:szCs w:val="24"/>
        </w:rPr>
        <w:t xml:space="preserve"> </w:t>
      </w:r>
    </w:p>
    <w:p w14:paraId="4561EABA" w14:textId="77777777" w:rsidR="00913FC0" w:rsidRDefault="00913FC0" w:rsidP="00A32D81">
      <w:pPr>
        <w:pStyle w:val="ListParagraph"/>
        <w:spacing w:line="360" w:lineRule="auto"/>
        <w:jc w:val="both"/>
        <w:rPr>
          <w:rFonts w:ascii="Garamond" w:hAnsi="Garamond"/>
          <w:sz w:val="24"/>
          <w:szCs w:val="24"/>
        </w:rPr>
      </w:pPr>
      <w:r>
        <w:rPr>
          <w:rFonts w:ascii="Garamond" w:hAnsi="Garamond"/>
          <w:sz w:val="24"/>
          <w:szCs w:val="24"/>
        </w:rPr>
        <w:t>Para ella no hay nada mejor que las construcciones antiguas, no calefaccionadas. Por eso, es posible ver en la cucaracha negra (</w:t>
      </w:r>
      <w:proofErr w:type="spellStart"/>
      <w:r>
        <w:rPr>
          <w:rFonts w:ascii="Garamond" w:hAnsi="Garamond"/>
          <w:sz w:val="24"/>
          <w:szCs w:val="24"/>
        </w:rPr>
        <w:t>Batta</w:t>
      </w:r>
      <w:proofErr w:type="spellEnd"/>
      <w:r>
        <w:rPr>
          <w:rFonts w:ascii="Garamond" w:hAnsi="Garamond"/>
          <w:sz w:val="24"/>
          <w:szCs w:val="24"/>
        </w:rPr>
        <w:t xml:space="preserve"> </w:t>
      </w:r>
      <w:proofErr w:type="spellStart"/>
      <w:r w:rsidR="00E34AF2">
        <w:rPr>
          <w:rFonts w:ascii="Garamond" w:hAnsi="Garamond"/>
          <w:sz w:val="24"/>
          <w:szCs w:val="24"/>
        </w:rPr>
        <w:t>orientalis</w:t>
      </w:r>
      <w:proofErr w:type="spellEnd"/>
      <w:r w:rsidR="00E34AF2">
        <w:rPr>
          <w:rFonts w:ascii="Garamond" w:hAnsi="Garamond"/>
          <w:sz w:val="24"/>
          <w:szCs w:val="24"/>
        </w:rPr>
        <w:t>) a</w:t>
      </w:r>
      <w:r>
        <w:rPr>
          <w:rFonts w:ascii="Garamond" w:hAnsi="Garamond"/>
          <w:sz w:val="24"/>
          <w:szCs w:val="24"/>
        </w:rPr>
        <w:t xml:space="preserve"> una amiga incondicional de los conventillos. Algunos la tildarán de </w:t>
      </w:r>
      <w:r>
        <w:rPr>
          <w:rFonts w:ascii="Garamond" w:hAnsi="Garamond"/>
          <w:sz w:val="24"/>
          <w:szCs w:val="24"/>
        </w:rPr>
        <w:lastRenderedPageBreak/>
        <w:t>nostálgica, pero la verdad es que esta especie prefiere un ambiente de 22° a 25°, tiene una aptitud especial para soportar temperaturas bajas. Se conforma con alimentarse con unas pocas bacterias o restos de materia orgánica. También puede aparecer por sótanos o primeros pisos, porque no tiene facultades para acceder a pisos más altos.</w:t>
      </w:r>
    </w:p>
    <w:p w14:paraId="5876CA3E" w14:textId="77777777" w:rsidR="003E18A7" w:rsidRDefault="00913FC0" w:rsidP="003E18A7">
      <w:pPr>
        <w:pStyle w:val="ListParagraph"/>
        <w:spacing w:line="360" w:lineRule="auto"/>
        <w:jc w:val="both"/>
        <w:rPr>
          <w:rFonts w:ascii="Garamond" w:hAnsi="Garamond"/>
          <w:sz w:val="24"/>
          <w:szCs w:val="24"/>
        </w:rPr>
      </w:pPr>
      <w:r>
        <w:rPr>
          <w:rFonts w:ascii="Garamond" w:hAnsi="Garamond"/>
          <w:sz w:val="24"/>
          <w:szCs w:val="24"/>
        </w:rPr>
        <w:t>La fidelidad de esta especie por las casas viejas se estima que terminará desplazándola hacia los pueblos</w:t>
      </w:r>
      <w:r w:rsidR="00E34AF2">
        <w:rPr>
          <w:rFonts w:ascii="Garamond" w:hAnsi="Garamond"/>
          <w:sz w:val="24"/>
          <w:szCs w:val="24"/>
        </w:rPr>
        <w:t xml:space="preserve"> que están fuera de la ciudad. Por ahora, la negra que ostenta unos dos centímetros de largo y un color que explica su sobrenombre, mantiene su</w:t>
      </w:r>
      <w:r w:rsidR="003E18A7">
        <w:rPr>
          <w:rFonts w:ascii="Garamond" w:hAnsi="Garamond"/>
          <w:sz w:val="24"/>
          <w:szCs w:val="24"/>
        </w:rPr>
        <w:t xml:space="preserve"> lugar.</w:t>
      </w:r>
    </w:p>
    <w:p w14:paraId="58566735" w14:textId="77777777" w:rsidR="00127EE7" w:rsidRDefault="00127EE7" w:rsidP="00127EE7">
      <w:pPr>
        <w:pStyle w:val="ListParagraph"/>
        <w:spacing w:line="360" w:lineRule="auto"/>
        <w:jc w:val="both"/>
        <w:rPr>
          <w:rFonts w:ascii="Garamond" w:hAnsi="Garamond"/>
          <w:sz w:val="24"/>
          <w:szCs w:val="24"/>
        </w:rPr>
      </w:pPr>
    </w:p>
    <w:p w14:paraId="1E371DAB" w14:textId="05D50611" w:rsidR="00E34AF2" w:rsidRPr="00127EE7" w:rsidRDefault="00E34AF2" w:rsidP="00127EE7">
      <w:pPr>
        <w:pStyle w:val="ListParagraph"/>
        <w:spacing w:line="360" w:lineRule="auto"/>
        <w:jc w:val="both"/>
        <w:rPr>
          <w:rFonts w:ascii="Garamond" w:hAnsi="Garamond"/>
          <w:b/>
          <w:bCs/>
          <w:sz w:val="24"/>
          <w:szCs w:val="24"/>
        </w:rPr>
      </w:pPr>
      <w:r w:rsidRPr="00127EE7">
        <w:rPr>
          <w:rFonts w:ascii="Garamond" w:hAnsi="Garamond"/>
          <w:b/>
          <w:bCs/>
          <w:sz w:val="24"/>
          <w:szCs w:val="24"/>
        </w:rPr>
        <w:t xml:space="preserve">Con la información del texto A y B, redactar párrafos independientes que respondan a los siguientes temas: </w:t>
      </w:r>
    </w:p>
    <w:p w14:paraId="4379F4CC" w14:textId="77777777" w:rsidR="00E34AF2" w:rsidRPr="00127EE7" w:rsidRDefault="00E34AF2" w:rsidP="00E34AF2">
      <w:pPr>
        <w:pStyle w:val="ListParagraph"/>
        <w:numPr>
          <w:ilvl w:val="0"/>
          <w:numId w:val="3"/>
        </w:numPr>
        <w:spacing w:line="360" w:lineRule="auto"/>
        <w:jc w:val="both"/>
        <w:rPr>
          <w:rFonts w:ascii="Garamond" w:hAnsi="Garamond"/>
          <w:b/>
          <w:bCs/>
          <w:sz w:val="24"/>
          <w:szCs w:val="24"/>
        </w:rPr>
      </w:pPr>
      <w:r w:rsidRPr="00127EE7">
        <w:rPr>
          <w:rFonts w:ascii="Garamond" w:hAnsi="Garamond"/>
          <w:b/>
          <w:bCs/>
          <w:sz w:val="24"/>
          <w:szCs w:val="24"/>
        </w:rPr>
        <w:t>Peligros que representan para la sociedad las cucarachas.</w:t>
      </w:r>
    </w:p>
    <w:p w14:paraId="38B1217B" w14:textId="77777777" w:rsidR="00E34AF2" w:rsidRPr="00127EE7" w:rsidRDefault="00E34AF2" w:rsidP="00E34AF2">
      <w:pPr>
        <w:pStyle w:val="ListParagraph"/>
        <w:numPr>
          <w:ilvl w:val="0"/>
          <w:numId w:val="3"/>
        </w:numPr>
        <w:spacing w:line="360" w:lineRule="auto"/>
        <w:jc w:val="both"/>
        <w:rPr>
          <w:rFonts w:ascii="Garamond" w:hAnsi="Garamond"/>
          <w:b/>
          <w:bCs/>
          <w:sz w:val="24"/>
          <w:szCs w:val="24"/>
        </w:rPr>
      </w:pPr>
      <w:r w:rsidRPr="00127EE7">
        <w:rPr>
          <w:rFonts w:ascii="Garamond" w:hAnsi="Garamond"/>
          <w:b/>
          <w:bCs/>
          <w:sz w:val="24"/>
          <w:szCs w:val="24"/>
        </w:rPr>
        <w:t>Lugares que suelen frecuentar las cucarachas.</w:t>
      </w:r>
    </w:p>
    <w:p w14:paraId="7E5E50AF" w14:textId="77777777" w:rsidR="00E34AF2" w:rsidRPr="00127EE7" w:rsidRDefault="00E34AF2" w:rsidP="00E34AF2">
      <w:pPr>
        <w:pStyle w:val="ListParagraph"/>
        <w:numPr>
          <w:ilvl w:val="0"/>
          <w:numId w:val="3"/>
        </w:numPr>
        <w:spacing w:line="360" w:lineRule="auto"/>
        <w:jc w:val="both"/>
        <w:rPr>
          <w:rFonts w:ascii="Garamond" w:hAnsi="Garamond"/>
          <w:b/>
          <w:bCs/>
          <w:sz w:val="24"/>
          <w:szCs w:val="24"/>
        </w:rPr>
      </w:pPr>
      <w:r w:rsidRPr="00127EE7">
        <w:rPr>
          <w:rFonts w:ascii="Garamond" w:hAnsi="Garamond"/>
          <w:b/>
          <w:bCs/>
          <w:sz w:val="24"/>
          <w:szCs w:val="24"/>
        </w:rPr>
        <w:t>Alimentación de las cucarachas.</w:t>
      </w:r>
    </w:p>
    <w:p w14:paraId="7534D54D" w14:textId="28EACEAD" w:rsidR="00A32D81" w:rsidRDefault="00E34AF2" w:rsidP="00A32D81">
      <w:pPr>
        <w:pStyle w:val="ListParagraph"/>
        <w:numPr>
          <w:ilvl w:val="0"/>
          <w:numId w:val="3"/>
        </w:numPr>
        <w:spacing w:line="360" w:lineRule="auto"/>
        <w:jc w:val="both"/>
        <w:rPr>
          <w:rFonts w:ascii="Garamond" w:hAnsi="Garamond"/>
          <w:b/>
          <w:bCs/>
          <w:sz w:val="24"/>
          <w:szCs w:val="24"/>
        </w:rPr>
      </w:pPr>
      <w:r w:rsidRPr="00127EE7">
        <w:rPr>
          <w:rFonts w:ascii="Garamond" w:hAnsi="Garamond"/>
          <w:b/>
          <w:bCs/>
          <w:sz w:val="24"/>
          <w:szCs w:val="24"/>
        </w:rPr>
        <w:t xml:space="preserve">Temperatura que necesitan las cucarachas para desarrollarse. </w:t>
      </w:r>
    </w:p>
    <w:p w14:paraId="53079232" w14:textId="77777777" w:rsidR="00127EE7" w:rsidRPr="00127EE7" w:rsidRDefault="00127EE7" w:rsidP="00127EE7">
      <w:pPr>
        <w:spacing w:line="360" w:lineRule="auto"/>
        <w:jc w:val="both"/>
        <w:rPr>
          <w:rFonts w:ascii="Garamond" w:hAnsi="Garamond"/>
          <w:b/>
          <w:bCs/>
          <w:sz w:val="24"/>
          <w:szCs w:val="24"/>
        </w:rPr>
      </w:pPr>
    </w:p>
    <w:p w14:paraId="63CF03AA" w14:textId="77777777" w:rsidR="00127EE7" w:rsidRDefault="00127EE7" w:rsidP="00127EE7">
      <w:pPr>
        <w:pStyle w:val="ListParagraph"/>
        <w:spacing w:line="360" w:lineRule="auto"/>
        <w:ind w:left="1440"/>
        <w:jc w:val="both"/>
        <w:rPr>
          <w:rFonts w:ascii="Garamond" w:hAnsi="Garamond"/>
          <w:b/>
          <w:bCs/>
          <w:sz w:val="24"/>
          <w:szCs w:val="24"/>
        </w:rPr>
      </w:pPr>
    </w:p>
    <w:p w14:paraId="0A57EE9D" w14:textId="5AB3D086" w:rsidR="00127EE7" w:rsidRDefault="00127EE7" w:rsidP="00127EE7">
      <w:pPr>
        <w:pStyle w:val="ListParagraph"/>
        <w:numPr>
          <w:ilvl w:val="0"/>
          <w:numId w:val="2"/>
        </w:numPr>
        <w:spacing w:line="360" w:lineRule="auto"/>
        <w:jc w:val="both"/>
        <w:rPr>
          <w:rFonts w:ascii="Garamond" w:hAnsi="Garamond"/>
          <w:b/>
          <w:bCs/>
          <w:sz w:val="24"/>
          <w:szCs w:val="24"/>
        </w:rPr>
      </w:pPr>
      <w:r w:rsidRPr="00127EE7">
        <w:rPr>
          <w:rFonts w:ascii="Garamond" w:hAnsi="Garamond"/>
          <w:b/>
          <w:bCs/>
          <w:sz w:val="24"/>
          <w:szCs w:val="24"/>
        </w:rPr>
        <w:t>Señala</w:t>
      </w:r>
      <w:r w:rsidR="00B717DB">
        <w:rPr>
          <w:rFonts w:ascii="Garamond" w:hAnsi="Garamond"/>
          <w:b/>
          <w:bCs/>
          <w:sz w:val="24"/>
          <w:szCs w:val="24"/>
        </w:rPr>
        <w:t>r</w:t>
      </w:r>
      <w:r w:rsidRPr="00127EE7">
        <w:rPr>
          <w:rFonts w:ascii="Garamond" w:hAnsi="Garamond"/>
          <w:b/>
          <w:bCs/>
          <w:sz w:val="24"/>
          <w:szCs w:val="24"/>
        </w:rPr>
        <w:t xml:space="preserve"> en cuáles de las siguientes situaciones comunicativas predomina el texto expositivo- explicativo. En esos casos, justifica</w:t>
      </w:r>
      <w:r w:rsidR="00B717DB">
        <w:rPr>
          <w:rFonts w:ascii="Garamond" w:hAnsi="Garamond"/>
          <w:b/>
          <w:bCs/>
          <w:sz w:val="24"/>
          <w:szCs w:val="24"/>
        </w:rPr>
        <w:t>r</w:t>
      </w:r>
      <w:r w:rsidRPr="00127EE7">
        <w:rPr>
          <w:rFonts w:ascii="Garamond" w:hAnsi="Garamond"/>
          <w:b/>
          <w:bCs/>
          <w:sz w:val="24"/>
          <w:szCs w:val="24"/>
        </w:rPr>
        <w:t xml:space="preserve"> por qué.</w:t>
      </w:r>
      <w:r w:rsidRPr="00127EE7">
        <w:rPr>
          <w:rFonts w:ascii="Garamond" w:hAnsi="Garamond"/>
          <w:b/>
          <w:bCs/>
          <w:sz w:val="24"/>
          <w:szCs w:val="24"/>
        </w:rPr>
        <w:t xml:space="preserve"> </w:t>
      </w:r>
    </w:p>
    <w:p w14:paraId="4406FC70" w14:textId="77777777" w:rsidR="00127EE7" w:rsidRPr="00127EE7" w:rsidRDefault="00127EE7" w:rsidP="00127EE7">
      <w:pPr>
        <w:pStyle w:val="ListParagraph"/>
        <w:spacing w:line="360" w:lineRule="auto"/>
        <w:jc w:val="both"/>
        <w:rPr>
          <w:rFonts w:ascii="Garamond" w:hAnsi="Garamond"/>
          <w:b/>
          <w:bCs/>
          <w:sz w:val="24"/>
          <w:szCs w:val="24"/>
        </w:rPr>
      </w:pPr>
    </w:p>
    <w:p w14:paraId="6AB488BE" w14:textId="77777777" w:rsidR="00127EE7" w:rsidRPr="00127EE7" w:rsidRDefault="00127EE7" w:rsidP="00127EE7">
      <w:pPr>
        <w:pStyle w:val="ListParagraph"/>
        <w:numPr>
          <w:ilvl w:val="0"/>
          <w:numId w:val="5"/>
        </w:numPr>
        <w:rPr>
          <w:rFonts w:ascii="Garamond" w:hAnsi="Garamond"/>
          <w:sz w:val="24"/>
          <w:szCs w:val="24"/>
        </w:rPr>
      </w:pPr>
      <w:r w:rsidRPr="00127EE7">
        <w:rPr>
          <w:rFonts w:ascii="Garamond" w:hAnsi="Garamond"/>
          <w:sz w:val="24"/>
          <w:szCs w:val="24"/>
        </w:rPr>
        <w:t>Una alumna da una lección oral sobre “La Revolución de Mayo”.</w:t>
      </w:r>
    </w:p>
    <w:p w14:paraId="2AEEE353" w14:textId="77777777" w:rsidR="00127EE7" w:rsidRPr="00127EE7" w:rsidRDefault="00127EE7" w:rsidP="00127EE7">
      <w:pPr>
        <w:pStyle w:val="ListParagraph"/>
        <w:numPr>
          <w:ilvl w:val="0"/>
          <w:numId w:val="5"/>
        </w:numPr>
        <w:rPr>
          <w:rFonts w:ascii="Garamond" w:hAnsi="Garamond"/>
          <w:sz w:val="24"/>
          <w:szCs w:val="24"/>
        </w:rPr>
      </w:pPr>
      <w:r w:rsidRPr="00127EE7">
        <w:rPr>
          <w:rFonts w:ascii="Garamond" w:hAnsi="Garamond"/>
          <w:sz w:val="24"/>
          <w:szCs w:val="24"/>
        </w:rPr>
        <w:t>Una periodista lee el informe meteorológico por televisión.</w:t>
      </w:r>
    </w:p>
    <w:p w14:paraId="2993BC1F" w14:textId="77777777" w:rsidR="00127EE7" w:rsidRPr="00127EE7" w:rsidRDefault="00127EE7" w:rsidP="00127EE7">
      <w:pPr>
        <w:pStyle w:val="ListParagraph"/>
        <w:numPr>
          <w:ilvl w:val="0"/>
          <w:numId w:val="5"/>
        </w:numPr>
        <w:rPr>
          <w:rFonts w:ascii="Garamond" w:hAnsi="Garamond"/>
          <w:sz w:val="24"/>
          <w:szCs w:val="24"/>
        </w:rPr>
      </w:pPr>
      <w:r w:rsidRPr="00127EE7">
        <w:rPr>
          <w:rFonts w:ascii="Garamond" w:hAnsi="Garamond"/>
          <w:sz w:val="24"/>
          <w:szCs w:val="24"/>
        </w:rPr>
        <w:t>Un profesor da una clase sobre el ciclo del agua.</w:t>
      </w:r>
    </w:p>
    <w:p w14:paraId="23A4CA5A" w14:textId="77777777" w:rsidR="00127EE7" w:rsidRPr="00127EE7" w:rsidRDefault="00127EE7" w:rsidP="00127EE7">
      <w:pPr>
        <w:pStyle w:val="ListParagraph"/>
        <w:numPr>
          <w:ilvl w:val="0"/>
          <w:numId w:val="5"/>
        </w:numPr>
        <w:rPr>
          <w:rFonts w:ascii="Garamond" w:hAnsi="Garamond"/>
          <w:sz w:val="24"/>
          <w:szCs w:val="24"/>
        </w:rPr>
      </w:pPr>
      <w:r w:rsidRPr="00127EE7">
        <w:rPr>
          <w:rFonts w:ascii="Garamond" w:hAnsi="Garamond"/>
          <w:sz w:val="24"/>
          <w:szCs w:val="24"/>
        </w:rPr>
        <w:t>Una joven le cuenta a una amiga la película que vio en el cine.</w:t>
      </w:r>
    </w:p>
    <w:p w14:paraId="03F3B76A" w14:textId="77777777" w:rsidR="00127EE7" w:rsidRPr="00127EE7" w:rsidRDefault="00127EE7" w:rsidP="00127EE7">
      <w:pPr>
        <w:pStyle w:val="ListParagraph"/>
        <w:numPr>
          <w:ilvl w:val="0"/>
          <w:numId w:val="5"/>
        </w:numPr>
        <w:rPr>
          <w:rFonts w:ascii="Garamond" w:hAnsi="Garamond"/>
          <w:sz w:val="24"/>
          <w:szCs w:val="24"/>
        </w:rPr>
      </w:pPr>
      <w:r w:rsidRPr="00127EE7">
        <w:rPr>
          <w:rFonts w:ascii="Garamond" w:hAnsi="Garamond"/>
          <w:sz w:val="24"/>
          <w:szCs w:val="24"/>
        </w:rPr>
        <w:t>Una madre reta a su hijo por portarse mal.</w:t>
      </w:r>
    </w:p>
    <w:p w14:paraId="06E7D5F9" w14:textId="77777777" w:rsidR="00A32D81" w:rsidRDefault="00A32D81" w:rsidP="00A32D81">
      <w:pPr>
        <w:spacing w:line="360" w:lineRule="auto"/>
        <w:jc w:val="both"/>
        <w:rPr>
          <w:rFonts w:ascii="Garamond" w:hAnsi="Garamond"/>
          <w:sz w:val="24"/>
          <w:szCs w:val="24"/>
        </w:rPr>
      </w:pPr>
    </w:p>
    <w:p w14:paraId="0708739F" w14:textId="77777777" w:rsidR="00086788" w:rsidRPr="00A32D81" w:rsidRDefault="00086788" w:rsidP="00A32D81">
      <w:pPr>
        <w:spacing w:line="360" w:lineRule="auto"/>
        <w:jc w:val="both"/>
        <w:rPr>
          <w:rFonts w:ascii="Garamond" w:hAnsi="Garamond"/>
          <w:sz w:val="24"/>
          <w:szCs w:val="24"/>
        </w:rPr>
      </w:pPr>
    </w:p>
    <w:sectPr w:rsidR="00086788" w:rsidRPr="00A32D81" w:rsidSect="005E55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13B49"/>
    <w:multiLevelType w:val="hybridMultilevel"/>
    <w:tmpl w:val="5E6CE7D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392D37E5"/>
    <w:multiLevelType w:val="hybridMultilevel"/>
    <w:tmpl w:val="B066E268"/>
    <w:lvl w:ilvl="0" w:tplc="57A60B38">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C193AE5"/>
    <w:multiLevelType w:val="hybridMultilevel"/>
    <w:tmpl w:val="A5FE79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21115CB"/>
    <w:multiLevelType w:val="hybridMultilevel"/>
    <w:tmpl w:val="B066E268"/>
    <w:lvl w:ilvl="0" w:tplc="57A60B38">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3897FF7"/>
    <w:multiLevelType w:val="hybridMultilevel"/>
    <w:tmpl w:val="F5F4400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DDE7CA9"/>
    <w:multiLevelType w:val="hybridMultilevel"/>
    <w:tmpl w:val="FA0423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0F"/>
    <w:rsid w:val="00086788"/>
    <w:rsid w:val="00127EE7"/>
    <w:rsid w:val="00290EB8"/>
    <w:rsid w:val="002D60CD"/>
    <w:rsid w:val="0034320F"/>
    <w:rsid w:val="003E18A7"/>
    <w:rsid w:val="00542C5F"/>
    <w:rsid w:val="005E555F"/>
    <w:rsid w:val="00655389"/>
    <w:rsid w:val="0082077F"/>
    <w:rsid w:val="00913FC0"/>
    <w:rsid w:val="009C0692"/>
    <w:rsid w:val="00A32D81"/>
    <w:rsid w:val="00B717DB"/>
    <w:rsid w:val="00B72B58"/>
    <w:rsid w:val="00D12825"/>
    <w:rsid w:val="00E34AF2"/>
    <w:rsid w:val="00E91A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5218"/>
  <w15:chartTrackingRefBased/>
  <w15:docId w15:val="{6A38080D-8E34-4F1B-9F68-3FD53F17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88"/>
    <w:pPr>
      <w:ind w:left="720"/>
      <w:contextualSpacing/>
    </w:pPr>
  </w:style>
  <w:style w:type="character" w:styleId="Hyperlink">
    <w:name w:val="Hyperlink"/>
    <w:basedOn w:val="DefaultParagraphFont"/>
    <w:uiPriority w:val="99"/>
    <w:unhideWhenUsed/>
    <w:rsid w:val="003E1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berlanda@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hyperlink" Target="mailto:luisimacch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979</Words>
  <Characters>5390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Jorge</cp:lastModifiedBy>
  <cp:revision>4</cp:revision>
  <dcterms:created xsi:type="dcterms:W3CDTF">2020-05-11T19:04:00Z</dcterms:created>
  <dcterms:modified xsi:type="dcterms:W3CDTF">2020-05-11T19:18:00Z</dcterms:modified>
</cp:coreProperties>
</file>